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BF7E" w14:textId="77777777" w:rsidR="00312E67" w:rsidRPr="00FA4489" w:rsidRDefault="00312E67" w:rsidP="00312E67">
      <w:pPr>
        <w:rPr>
          <w:vanish/>
          <w:sz w:val="2"/>
          <w:szCs w:val="2"/>
        </w:rPr>
      </w:pPr>
    </w:p>
    <w:tbl>
      <w:tblPr>
        <w:tblpPr w:leftFromText="187" w:rightFromText="187" w:vertAnchor="text" w:tblpXSpec="center" w:tblpY="1"/>
        <w:tblW w:w="0" w:type="auto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00"/>
        <w:gridCol w:w="30"/>
        <w:gridCol w:w="2970"/>
        <w:gridCol w:w="1060"/>
        <w:gridCol w:w="20"/>
        <w:gridCol w:w="1845"/>
        <w:gridCol w:w="2195"/>
      </w:tblGrid>
      <w:tr w:rsidR="00B3075F" w:rsidRPr="008C3A95" w14:paraId="58B5CE7E" w14:textId="77777777" w:rsidTr="00ED04B7">
        <w:trPr>
          <w:cantSplit/>
          <w:trHeight w:hRule="exact" w:val="730"/>
        </w:trPr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FEE82" w14:textId="77777777" w:rsidR="00B3075F" w:rsidRPr="008C3A95" w:rsidRDefault="00B3075F" w:rsidP="00272A13">
            <w:pPr>
              <w:spacing w:after="12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1. REVISION DATE</w:t>
            </w:r>
            <w:r w:rsidR="00ED04B7" w:rsidRPr="008C3A95">
              <w:rPr>
                <w:rFonts w:ascii="Arial" w:hAnsi="Arial" w:cs="Arial"/>
                <w:snapToGrid w:val="0"/>
                <w:sz w:val="16"/>
                <w:szCs w:val="16"/>
              </w:rPr>
              <w:t>)</w:t>
            </w: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:</w:t>
            </w:r>
          </w:p>
          <w:p w14:paraId="29EDD1BC" w14:textId="77777777" w:rsidR="00ED04B7" w:rsidRPr="008C3A95" w:rsidRDefault="00B3075F" w:rsidP="00ED04B7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</w:t>
            </w:r>
          </w:p>
          <w:p w14:paraId="2393F157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9E5A7D" w14:textId="77777777" w:rsidR="00B3075F" w:rsidRPr="008C3A95" w:rsidRDefault="009B606C" w:rsidP="0083413B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b/>
                <w:sz w:val="24"/>
                <w:szCs w:val="24"/>
              </w:rPr>
              <w:t>MODIFICATION OF COMPENSATION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F025CFB" w14:textId="77777777" w:rsidR="00B3075F" w:rsidRPr="008C3A95" w:rsidRDefault="00B3075F" w:rsidP="00ED04B7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2. WCB FILE NUMBER (</w:t>
            </w:r>
            <w:r w:rsidR="00504E0B" w:rsidRPr="008C3A95">
              <w:rPr>
                <w:rFonts w:ascii="Arial" w:hAnsi="Arial" w:cs="Arial"/>
                <w:snapToGrid w:val="0"/>
                <w:sz w:val="16"/>
                <w:szCs w:val="16"/>
              </w:rPr>
              <w:t>REQUIRED</w:t>
            </w: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):</w:t>
            </w:r>
          </w:p>
        </w:tc>
      </w:tr>
      <w:tr w:rsidR="00B3075F" w:rsidRPr="008C3A95" w14:paraId="3D5BE48B" w14:textId="77777777" w:rsidTr="00BF1C8C">
        <w:trPr>
          <w:cantSplit/>
          <w:trHeight w:val="216"/>
        </w:trPr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  <w:hideMark/>
          </w:tcPr>
          <w:p w14:paraId="51BF9249" w14:textId="77777777" w:rsidR="00B3075F" w:rsidRPr="008C3A95" w:rsidRDefault="00B3075F" w:rsidP="00272A13">
            <w:pPr>
              <w:keepNext/>
              <w:jc w:val="center"/>
              <w:outlineLvl w:val="2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b/>
                <w:snapToGrid w:val="0"/>
                <w:sz w:val="16"/>
                <w:szCs w:val="16"/>
              </w:rPr>
              <w:t>EMPLOYEE</w:t>
            </w:r>
          </w:p>
        </w:tc>
      </w:tr>
      <w:tr w:rsidR="00B3075F" w:rsidRPr="008C3A95" w14:paraId="783AE457" w14:textId="77777777" w:rsidTr="00B90184">
        <w:trPr>
          <w:cantSplit/>
          <w:trHeight w:hRule="exact" w:val="51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5B832A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3. EMPLOYEE LAST NAME:</w:t>
            </w: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38D7F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4. FIRST NAME: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7ED31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5. MI.: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F36983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6. SOCIAL SECURITY NUMBER (last 4 digits):</w:t>
            </w:r>
          </w:p>
          <w:p w14:paraId="642391F7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6"/>
                <w:szCs w:val="6"/>
              </w:rPr>
            </w:pPr>
          </w:p>
          <w:p w14:paraId="43A3A698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 xml:space="preserve">    XXX-XX-</w:t>
            </w:r>
          </w:p>
        </w:tc>
      </w:tr>
      <w:tr w:rsidR="00B3075F" w:rsidRPr="008C3A95" w14:paraId="2FB0158A" w14:textId="77777777" w:rsidTr="00B90184">
        <w:trPr>
          <w:cantSplit/>
          <w:trHeight w:hRule="exact" w:val="53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6D69E" w14:textId="7EAEC66F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 xml:space="preserve">7. </w:t>
            </w:r>
            <w:r w:rsidR="008C3A95" w:rsidRPr="008C3A95">
              <w:rPr>
                <w:rFonts w:ascii="Arial" w:hAnsi="Arial" w:cs="Arial"/>
                <w:snapToGrid w:val="0"/>
                <w:sz w:val="16"/>
                <w:szCs w:val="16"/>
              </w:rPr>
              <w:t>EMPLOYEE</w:t>
            </w:r>
            <w:r w:rsidR="001E15B0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MAILING ADDRESS: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2C5C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8. CITY: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B1C5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9. STATE: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9F12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10. ZIP: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93A79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11. PHONE NUMBER:</w:t>
            </w:r>
          </w:p>
          <w:p w14:paraId="38A511FE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B3075F" w:rsidRPr="008C3A95" w14:paraId="6C2FD693" w14:textId="77777777" w:rsidTr="00BF1C8C">
        <w:trPr>
          <w:cantSplit/>
          <w:trHeight w:hRule="exact" w:val="61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727ED" w14:textId="77777777" w:rsidR="00B3075F" w:rsidRPr="008C3A95" w:rsidRDefault="00B3075F" w:rsidP="00272A13">
            <w:pPr>
              <w:spacing w:after="6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12. DATE OF INJURY</w:t>
            </w:r>
            <w:r w:rsidR="00ED04B7" w:rsidRPr="008C3A95">
              <w:rPr>
                <w:rFonts w:ascii="Arial" w:hAnsi="Arial" w:cs="Arial"/>
                <w:snapToGrid w:val="0"/>
                <w:sz w:val="16"/>
                <w:szCs w:val="16"/>
              </w:rPr>
              <w:t xml:space="preserve"> (MM/DD/YYYY)</w:t>
            </w: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:</w:t>
            </w:r>
          </w:p>
          <w:p w14:paraId="0C036BF1" w14:textId="77777777" w:rsidR="00ED04B7" w:rsidRPr="008C3A95" w:rsidRDefault="00B3075F" w:rsidP="00ED04B7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ab/>
              <w:t xml:space="preserve">  </w:t>
            </w:r>
          </w:p>
          <w:p w14:paraId="7A50C2E8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522DA1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13. SPECIFIC INJURY OR ILLNESS:</w:t>
            </w:r>
          </w:p>
        </w:tc>
        <w:tc>
          <w:tcPr>
            <w:tcW w:w="406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29F7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14. BODY PART(S) AFFECTED:</w:t>
            </w:r>
          </w:p>
        </w:tc>
      </w:tr>
      <w:tr w:rsidR="00B3075F" w:rsidRPr="008C3A95" w14:paraId="125E4C22" w14:textId="77777777" w:rsidTr="00BF1C8C">
        <w:trPr>
          <w:cantSplit/>
          <w:trHeight w:val="216"/>
        </w:trPr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hideMark/>
          </w:tcPr>
          <w:p w14:paraId="0247AA56" w14:textId="77777777" w:rsidR="00B3075F" w:rsidRPr="008C3A95" w:rsidRDefault="00B3075F" w:rsidP="00272A13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b/>
                <w:snapToGrid w:val="0"/>
                <w:sz w:val="16"/>
                <w:szCs w:val="16"/>
              </w:rPr>
              <w:t>EMPLOYER/INSURER</w:t>
            </w:r>
          </w:p>
        </w:tc>
      </w:tr>
      <w:tr w:rsidR="00B3075F" w:rsidRPr="008C3A95" w14:paraId="2CF06B5C" w14:textId="77777777" w:rsidTr="00B90184">
        <w:trPr>
          <w:cantSplit/>
          <w:trHeight w:hRule="exact" w:val="51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9B723F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15. INSURER FILE NUMBER: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7AA6B7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16. EMPLOYER NAME: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05A8D6E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17. EMPLOYER MAILING ADDRESS AND PHONE NUMBER:</w:t>
            </w:r>
          </w:p>
        </w:tc>
      </w:tr>
      <w:tr w:rsidR="00B3075F" w:rsidRPr="008C3A95" w14:paraId="5F8EE4DD" w14:textId="77777777" w:rsidTr="00816BAF">
        <w:trPr>
          <w:cantSplit/>
          <w:trHeight w:hRule="exact" w:val="537"/>
        </w:trPr>
        <w:tc>
          <w:tcPr>
            <w:tcW w:w="3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537D52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18. INSURER NAME:</w:t>
            </w:r>
          </w:p>
        </w:tc>
        <w:tc>
          <w:tcPr>
            <w:tcW w:w="812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6CF0" w14:textId="77777777" w:rsidR="00B3075F" w:rsidRPr="008C3A95" w:rsidRDefault="00B3075F" w:rsidP="00272A13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C3A95">
              <w:rPr>
                <w:rFonts w:ascii="Arial" w:hAnsi="Arial" w:cs="Arial"/>
                <w:snapToGrid w:val="0"/>
                <w:sz w:val="16"/>
                <w:szCs w:val="16"/>
              </w:rPr>
              <w:t>19.INSURER MAILING ADDRESS AND PHONE NUMBER:</w:t>
            </w:r>
          </w:p>
        </w:tc>
      </w:tr>
    </w:tbl>
    <w:p w14:paraId="07EEDC8A" w14:textId="77777777" w:rsidR="00A62FD0" w:rsidRPr="00D664CE" w:rsidRDefault="00A62FD0" w:rsidP="00D11C2C">
      <w:pPr>
        <w:spacing w:before="120"/>
        <w:rPr>
          <w:rFonts w:ascii="Arial" w:hAnsi="Arial" w:cs="Arial"/>
          <w:snapToGrid w:val="0"/>
          <w:sz w:val="12"/>
          <w:szCs w:val="18"/>
        </w:rPr>
        <w:sectPr w:rsidR="00A62FD0" w:rsidRPr="00D664CE" w:rsidSect="009B606C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674" w:right="360" w:bottom="288" w:left="360" w:header="180" w:footer="720" w:gutter="0"/>
          <w:cols w:space="720"/>
        </w:sectPr>
      </w:pPr>
    </w:p>
    <w:p w14:paraId="718F3CF9" w14:textId="77777777" w:rsidR="00C32AEF" w:rsidRPr="00D664CE" w:rsidRDefault="00C32AEF" w:rsidP="00C32AEF">
      <w:pPr>
        <w:rPr>
          <w:rFonts w:ascii="Arial" w:hAnsi="Arial" w:cs="Arial"/>
          <w:vanish/>
        </w:rPr>
      </w:pPr>
    </w:p>
    <w:tbl>
      <w:tblPr>
        <w:tblW w:w="11515" w:type="dxa"/>
        <w:tblInd w:w="113" w:type="dxa"/>
        <w:tblLook w:val="04A0" w:firstRow="1" w:lastRow="0" w:firstColumn="1" w:lastColumn="0" w:noHBand="0" w:noVBand="1"/>
      </w:tblPr>
      <w:tblGrid>
        <w:gridCol w:w="445"/>
        <w:gridCol w:w="3780"/>
        <w:gridCol w:w="1530"/>
        <w:gridCol w:w="360"/>
        <w:gridCol w:w="3690"/>
        <w:gridCol w:w="1710"/>
      </w:tblGrid>
      <w:tr w:rsidR="00ED04B7" w14:paraId="6091AB23" w14:textId="77777777" w:rsidTr="00CF5317">
        <w:trPr>
          <w:trHeight w:val="288"/>
        </w:trPr>
        <w:tc>
          <w:tcPr>
            <w:tcW w:w="115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080E" w14:textId="77777777" w:rsidR="00ED04B7" w:rsidRPr="008729B9" w:rsidRDefault="00ED04B7" w:rsidP="005B01C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9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NOTICE TO EMPLOYEE</w:t>
            </w:r>
          </w:p>
          <w:p w14:paraId="1DF8D4A2" w14:textId="77777777" w:rsidR="00CF5317" w:rsidRPr="008729B9" w:rsidRDefault="00CF5317" w:rsidP="005B01C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3C78DD6B" w14:textId="77777777" w:rsidR="00CF5317" w:rsidRDefault="00CF5317" w:rsidP="005B01C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9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Your workers’ </w:t>
            </w:r>
            <w:proofErr w:type="gramStart"/>
            <w:r w:rsidRPr="008729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compensation</w:t>
            </w:r>
            <w:proofErr w:type="gramEnd"/>
            <w:r w:rsidRPr="008729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weekly compensation payments have been modified.</w:t>
            </w:r>
          </w:p>
          <w:p w14:paraId="6E0212A1" w14:textId="77777777" w:rsidR="008729B9" w:rsidRPr="008729B9" w:rsidRDefault="008729B9" w:rsidP="005B01C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ED04B7" w14:paraId="17F09A10" w14:textId="77777777" w:rsidTr="008729B9">
        <w:trPr>
          <w:trHeight w:val="594"/>
        </w:trPr>
        <w:tc>
          <w:tcPr>
            <w:tcW w:w="115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6A3D69" w14:textId="77777777" w:rsidR="008729B9" w:rsidRDefault="00EE751C" w:rsidP="00EE751C">
            <w:pPr>
              <w:jc w:val="center"/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</w:pPr>
            <w:r w:rsidRPr="008729B9"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  <w:t xml:space="preserve">For assistance with your claim, visit: </w:t>
            </w:r>
            <w:hyperlink r:id="rId10" w:history="1">
              <w:r w:rsidRPr="008729B9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https://www.maine.gov/wcb/Departments/crs/regionaloffices.html</w:t>
              </w:r>
            </w:hyperlink>
            <w:r w:rsidRPr="008729B9"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F5F5945" w14:textId="21FAC3F4" w:rsidR="00ED04B7" w:rsidRPr="008729B9" w:rsidRDefault="00EE751C" w:rsidP="008729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9B9">
              <w:rPr>
                <w:rFonts w:ascii="Arial" w:hAnsi="Arial" w:cs="Arial"/>
                <w:color w:val="141414"/>
                <w:sz w:val="24"/>
                <w:szCs w:val="24"/>
                <w:shd w:val="clear" w:color="auto" w:fill="FFFFFF"/>
              </w:rPr>
              <w:t>or call 888-801-9087.</w:t>
            </w:r>
          </w:p>
        </w:tc>
      </w:tr>
      <w:tr w:rsidR="00D664CE" w:rsidRPr="00D664CE" w14:paraId="049F3C9F" w14:textId="77777777" w:rsidTr="00616FEF">
        <w:trPr>
          <w:trHeight w:val="288"/>
        </w:trPr>
        <w:tc>
          <w:tcPr>
            <w:tcW w:w="115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242B" w14:textId="77777777" w:rsidR="00D664CE" w:rsidRPr="00D54662" w:rsidRDefault="00D664CE">
            <w:pPr>
              <w:widowControl/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>20</w:t>
            </w:r>
            <w:r w:rsidR="009B606C" w:rsidRPr="00D54662">
              <w:rPr>
                <w:rFonts w:ascii="Arial" w:hAnsi="Arial" w:cs="Arial"/>
                <w:color w:val="000000"/>
              </w:rPr>
              <w:t xml:space="preserve">. </w:t>
            </w:r>
            <w:r w:rsidR="00D54662" w:rsidRPr="00D54662">
              <w:rPr>
                <w:rFonts w:ascii="Arial" w:hAnsi="Arial" w:cs="Arial"/>
                <w:color w:val="000000"/>
              </w:rPr>
              <w:t>Reasons for Modification (check all that apply</w:t>
            </w:r>
            <w:r w:rsidR="009344BF" w:rsidRPr="00D54662">
              <w:rPr>
                <w:rFonts w:ascii="Arial" w:hAnsi="Arial" w:cs="Arial"/>
                <w:color w:val="000000"/>
              </w:rPr>
              <w:t>)</w:t>
            </w:r>
            <w:r w:rsidRPr="00D54662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664CE" w:rsidRPr="00D664CE" w14:paraId="32FF52D8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6BE55FAC" w14:textId="47D59F7A" w:rsidR="00D664CE" w:rsidRPr="00D54662" w:rsidRDefault="00C863AB">
            <w:pPr>
              <w:rPr>
                <w:rFonts w:ascii="Aptos Narrow" w:hAnsi="Aptos Narrow" w:cs="Arial"/>
                <w:color w:val="000000"/>
              </w:rPr>
            </w:pPr>
            <w:r>
              <w:rPr>
                <w:rFonts w:ascii="Aptos Narrow" w:hAnsi="Aptos Narrow" w:cs="Arial"/>
                <w:noProof/>
                <w:color w:val="000000"/>
              </w:rPr>
              <w:pict w14:anchorId="3234DD3D">
                <v:rect id="_x0000_s2056" style="position:absolute;margin-left:5.05pt;margin-top:32pt;width:12.75pt;height:8.15pt;z-index:7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311828BB">
                <v:rect id="_x0000_s2055" style="position:absolute;margin-left:5.05pt;margin-top:17.9pt;width:12.75pt;height:8.15pt;z-index:6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06DF50EC">
                <v:rect id="_x0000_s2054" style="position:absolute;margin-left:5.05pt;margin-top:4.45pt;width:12.75pt;height:8.15pt;z-index:5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03AE0334">
                <v:rect id="_x0000_s2059" style="position:absolute;margin-left:5.05pt;margin-top:73.2pt;width:12.75pt;height:8.15pt;z-index:10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45BDA6F9">
                <v:rect id="_x0000_s2058" style="position:absolute;margin-left:5.05pt;margin-top:59.75pt;width:12.75pt;height:8.15pt;z-index:9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17BB8A6E">
                <v:rect id="_x0000_s2060" style="position:absolute;margin-left:5.05pt;margin-top:87.6pt;width:12.75pt;height:8.15pt;z-index:11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10BA6DFD">
                <v:rect id="_x0000_s2061" style="position:absolute;margin-left:5.05pt;margin-top:101.2pt;width:12.75pt;height:8.15pt;z-index:12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5B1A3616">
                <v:rect id="_x0000_s2071" style="position:absolute;margin-left:5.05pt;margin-top:117.35pt;width:12.75pt;height:8.15pt;z-index:13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1799C628">
                <v:rect id="_x0000_s2072" style="position:absolute;margin-left:5.05pt;margin-top:132.25pt;width:12.75pt;height:8.15pt;z-index:14;mso-position-horizontal-relative:margin;mso-position-vertical-relative:text">
                  <w10:wrap anchorx="margin"/>
                </v:rect>
              </w:pict>
            </w:r>
            <w:r w:rsidR="00000000">
              <w:rPr>
                <w:rFonts w:ascii="Aptos Narrow" w:hAnsi="Aptos Narrow" w:cs="Arial"/>
                <w:noProof/>
                <w:color w:val="000000"/>
              </w:rPr>
              <w:pict w14:anchorId="3D8BAB3B">
                <v:rect id="_x0000_s2057" style="position:absolute;margin-left:5.05pt;margin-top:44.4pt;width:12.75pt;height:8.15pt;z-index:8;mso-position-horizontal-relative:margin;mso-position-vertical-relative:text">
                  <w10:wrap anchorx="margin"/>
                </v:rect>
              </w:pict>
            </w:r>
            <w:r w:rsidR="00D664CE"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5994475D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bookmarkStart w:id="0" w:name="RANGE!B2"/>
            <w:r w:rsidRPr="00D54662">
              <w:rPr>
                <w:rFonts w:ascii="Aptos Narrow" w:hAnsi="Aptos Narrow" w:cs="Arial"/>
                <w:color w:val="000000"/>
              </w:rPr>
              <w:t>Adjusted Wage/Rate</w:t>
            </w:r>
            <w:r w:rsidR="0052631F" w:rsidRPr="00D54662">
              <w:rPr>
                <w:rFonts w:ascii="Aptos Narrow" w:hAnsi="Aptos Narrow" w:cs="Arial"/>
                <w:color w:val="000000"/>
              </w:rPr>
              <w:t xml:space="preserve"> </w:t>
            </w:r>
            <w:bookmarkEnd w:id="0"/>
            <w:r w:rsidR="0083413B" w:rsidRPr="00D54662">
              <w:rPr>
                <w:rFonts w:ascii="Aptos Narrow" w:hAnsi="Aptos Narrow" w:cs="Arial"/>
                <w:color w:val="000000"/>
              </w:rPr>
              <w:t>(</w:t>
            </w:r>
            <w:r w:rsidRPr="00D54662">
              <w:rPr>
                <w:rFonts w:ascii="Aptos Narrow" w:hAnsi="Aptos Narrow" w:cs="Arial"/>
                <w:color w:val="000000"/>
              </w:rPr>
              <w:t xml:space="preserve">Rules </w:t>
            </w:r>
            <w:r w:rsidR="0083413B" w:rsidRPr="00D54662">
              <w:rPr>
                <w:rFonts w:ascii="Aptos Narrow" w:hAnsi="Aptos Narrow" w:cs="Arial"/>
                <w:color w:val="000000"/>
              </w:rPr>
              <w:t>C</w:t>
            </w:r>
            <w:r w:rsidRPr="00D54662">
              <w:rPr>
                <w:rFonts w:ascii="Aptos Narrow" w:hAnsi="Aptos Narrow" w:cs="Arial"/>
                <w:color w:val="000000"/>
              </w:rPr>
              <w:t>h</w:t>
            </w:r>
            <w:r w:rsidR="0083413B" w:rsidRPr="00D54662">
              <w:rPr>
                <w:rFonts w:ascii="Aptos Narrow" w:hAnsi="Aptos Narrow" w:cs="Arial"/>
                <w:color w:val="000000"/>
              </w:rPr>
              <w:t>.1, §5(2)(C))</w:t>
            </w:r>
          </w:p>
        </w:tc>
        <w:tc>
          <w:tcPr>
            <w:tcW w:w="1530" w:type="dxa"/>
            <w:vAlign w:val="center"/>
            <w:hideMark/>
          </w:tcPr>
          <w:p w14:paraId="28829A9F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35728574" w14:textId="330E3ACD" w:rsidR="00D664CE" w:rsidRPr="00D54662" w:rsidRDefault="005909F8">
            <w:pPr>
              <w:rPr>
                <w:rFonts w:ascii="Aptos Narrow" w:hAnsi="Aptos Narrow" w:cs="Arial"/>
                <w:color w:val="000000"/>
              </w:rPr>
            </w:pPr>
            <w:r>
              <w:rPr>
                <w:rFonts w:ascii="Aptos Narrow" w:hAnsi="Aptos Narrow" w:cs="Arial"/>
                <w:noProof/>
                <w:color w:val="000000"/>
              </w:rPr>
              <w:pict w14:anchorId="4030300C">
                <v:rect id="_x0000_s2081" style="position:absolute;margin-left:-.25pt;margin-top:116.75pt;width:12.75pt;height:8.15pt;z-index:23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13B00CAF">
                <v:rect id="_x0000_s2080" style="position:absolute;margin-left:-.25pt;margin-top:100.6pt;width:12.75pt;height:8.15pt;z-index:22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63E3649F">
                <v:rect id="_x0000_s2079" style="position:absolute;margin-left:-.25pt;margin-top:87pt;width:12.75pt;height:8.15pt;z-index:21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259819CE">
                <v:rect id="_x0000_s2078" style="position:absolute;margin-left:-.25pt;margin-top:72.6pt;width:12.75pt;height:8.15pt;z-index:20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5722B8D8">
                <v:rect id="_x0000_s2077" style="position:absolute;margin-left:-.25pt;margin-top:59.15pt;width:12.75pt;height:8.15pt;z-index:19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6A1A1B78">
                <v:rect id="_x0000_s2076" style="position:absolute;margin-left:-.25pt;margin-top:43.8pt;width:12.75pt;height:8.15pt;z-index:18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069CC51B">
                <v:rect id="_x0000_s2075" style="position:absolute;margin-left:-.25pt;margin-top:31.4pt;width:12.75pt;height:8.15pt;z-index:17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47424F9C">
                <v:rect id="_x0000_s2074" style="position:absolute;margin-left:-.25pt;margin-top:17.3pt;width:12.75pt;height:8.15pt;z-index:16;mso-position-horizontal-relative:margin;mso-position-vertical-relative:text">
                  <w10:wrap anchorx="margin"/>
                </v:rect>
              </w:pict>
            </w:r>
            <w:r>
              <w:rPr>
                <w:rFonts w:ascii="Aptos Narrow" w:hAnsi="Aptos Narrow" w:cs="Arial"/>
                <w:noProof/>
                <w:color w:val="000000"/>
              </w:rPr>
              <w:pict w14:anchorId="4030300C">
                <v:rect id="_x0000_s2090" style="position:absolute;margin-left:-.25pt;margin-top:132pt;width:12.75pt;height:8.15pt;z-index:31;mso-position-horizontal-relative:margin;mso-position-vertical-relative:text">
                  <w10:wrap anchorx="margin"/>
                </v:rect>
              </w:pict>
            </w:r>
            <w:r w:rsidR="00E843FA">
              <w:rPr>
                <w:rFonts w:ascii="Aptos Narrow" w:hAnsi="Aptos Narrow" w:cs="Arial"/>
                <w:noProof/>
                <w:color w:val="000000"/>
              </w:rPr>
              <w:pict w14:anchorId="55F4F35B">
                <v:rect id="_x0000_s2073" style="position:absolute;margin-left:-.25pt;margin-top:3.95pt;width:12.75pt;height:8.15pt;z-index:15;mso-position-horizontal-relative:margin;mso-position-vertical-relative:text">
                  <w10:wrap anchorx="margin"/>
                </v:rect>
              </w:pict>
            </w:r>
            <w:r w:rsidR="00D664CE"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057675C1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Increased Earnings Same ER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(§205(9)(A))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2C9032F3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7E9597DB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0819F5A6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66F1983A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Agreement/Board Decision</w:t>
            </w:r>
            <w:r w:rsidR="0052631F" w:rsidRPr="00D54662">
              <w:rPr>
                <w:rFonts w:ascii="Aptos Narrow" w:hAnsi="Aptos Narrow" w:cs="Arial"/>
                <w:color w:val="000000"/>
              </w:rPr>
              <w:t xml:space="preserve"> (</w:t>
            </w:r>
            <w:r w:rsidRPr="00D54662">
              <w:rPr>
                <w:rFonts w:ascii="Aptos Narrow" w:hAnsi="Aptos Narrow" w:cs="Arial"/>
                <w:color w:val="000000"/>
              </w:rPr>
              <w:t>Rules</w:t>
            </w:r>
            <w:r w:rsidR="0052631F" w:rsidRPr="00D54662">
              <w:rPr>
                <w:rFonts w:ascii="Aptos Narrow" w:hAnsi="Aptos Narrow" w:cs="Arial"/>
                <w:color w:val="000000"/>
              </w:rPr>
              <w:t xml:space="preserve"> C</w:t>
            </w:r>
            <w:r w:rsidRPr="00D54662">
              <w:rPr>
                <w:rFonts w:ascii="Aptos Narrow" w:hAnsi="Aptos Narrow" w:cs="Arial"/>
                <w:color w:val="000000"/>
              </w:rPr>
              <w:t>h</w:t>
            </w:r>
            <w:r w:rsidR="0052631F" w:rsidRPr="00D54662">
              <w:rPr>
                <w:rFonts w:ascii="Aptos Narrow" w:hAnsi="Aptos Narrow" w:cs="Arial"/>
                <w:color w:val="000000"/>
              </w:rPr>
              <w:t>.8, §12)</w:t>
            </w:r>
          </w:p>
        </w:tc>
        <w:tc>
          <w:tcPr>
            <w:tcW w:w="1530" w:type="dxa"/>
            <w:vAlign w:val="center"/>
            <w:hideMark/>
          </w:tcPr>
          <w:p w14:paraId="5D69C861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3E390CE0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2DAFCCD6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Max Rate Increase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(§211)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4C51F0F4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5CA36D18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4BEF96E2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417C2C5A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Apportionment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(§354)</w:t>
            </w:r>
          </w:p>
        </w:tc>
        <w:tc>
          <w:tcPr>
            <w:tcW w:w="1530" w:type="dxa"/>
            <w:vAlign w:val="center"/>
            <w:hideMark/>
          </w:tcPr>
          <w:p w14:paraId="53BE40C7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44C7E217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4339775A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Paid Time Off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(§221(3)(A)(2))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0EA4A039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5516D3F5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049D0904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176F8305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Change in Benefit Type</w:t>
            </w:r>
          </w:p>
        </w:tc>
        <w:tc>
          <w:tcPr>
            <w:tcW w:w="1530" w:type="dxa"/>
            <w:vAlign w:val="center"/>
            <w:hideMark/>
          </w:tcPr>
          <w:p w14:paraId="2C0222DF" w14:textId="53AA4CEF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</w:p>
        </w:tc>
        <w:tc>
          <w:tcPr>
            <w:tcW w:w="360" w:type="dxa"/>
            <w:vAlign w:val="center"/>
            <w:hideMark/>
          </w:tcPr>
          <w:p w14:paraId="6900867F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5434ACE6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RTW Same ER, Modified Duty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(§205(9)(A))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03D9C994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5633CB25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67CE49C0" w14:textId="085B583F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6FF02C3B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Change in Payment Type</w:t>
            </w:r>
          </w:p>
        </w:tc>
        <w:tc>
          <w:tcPr>
            <w:tcW w:w="1530" w:type="dxa"/>
            <w:vAlign w:val="center"/>
            <w:hideMark/>
          </w:tcPr>
          <w:p w14:paraId="6BDDB955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341BF348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2F50DF4F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Social Security Retirement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(§221(3)(A)(1))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4C939E7C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07B34AEB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1C052AF4" w14:textId="2FF57B2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0D4D8452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Cost of Living Adjustment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    </w:t>
            </w:r>
          </w:p>
        </w:tc>
        <w:tc>
          <w:tcPr>
            <w:tcW w:w="1530" w:type="dxa"/>
            <w:vAlign w:val="center"/>
            <w:hideMark/>
          </w:tcPr>
          <w:p w14:paraId="71DA01AC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537F130D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4D0AC565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Third Party Liability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(§107)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31438E35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5EC40506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044DCDAD" w14:textId="7A226015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37D81115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Decreased Earnings Same ER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(§205(9)(A))</w:t>
            </w:r>
          </w:p>
        </w:tc>
        <w:tc>
          <w:tcPr>
            <w:tcW w:w="1530" w:type="dxa"/>
            <w:vAlign w:val="center"/>
            <w:hideMark/>
          </w:tcPr>
          <w:p w14:paraId="7714250C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5ADE3611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19CD1BFF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Unemployment Compensation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(§220)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6CB7B5BD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3F28D6B2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2101B0A4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58E247E9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Disability Insurance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(§221(3)(A)(2)-(3))</w:t>
            </w:r>
          </w:p>
        </w:tc>
        <w:tc>
          <w:tcPr>
            <w:tcW w:w="1530" w:type="dxa"/>
            <w:vAlign w:val="center"/>
            <w:hideMark/>
          </w:tcPr>
          <w:p w14:paraId="7BEDA8A8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676C2E43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3C37BCA5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Wage Continuation Plan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(§221(3)(A)(2))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414CECE5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0BAFD020" w14:textId="77777777" w:rsidTr="00616FE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1CC14BC6" w14:textId="196532BA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3E84ADFE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Employer Funded Pension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(§221(3)(A)(5))</w:t>
            </w:r>
          </w:p>
        </w:tc>
        <w:tc>
          <w:tcPr>
            <w:tcW w:w="1530" w:type="dxa"/>
            <w:vAlign w:val="center"/>
            <w:hideMark/>
          </w:tcPr>
          <w:p w14:paraId="0313B28F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  <w:hideMark/>
          </w:tcPr>
          <w:p w14:paraId="25B5BDCA" w14:textId="03C837B8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690" w:type="dxa"/>
            <w:vAlign w:val="center"/>
            <w:hideMark/>
          </w:tcPr>
          <w:p w14:paraId="483EBDCF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O</w:t>
            </w:r>
            <w:r w:rsidR="00D54662" w:rsidRPr="00D54662">
              <w:rPr>
                <w:rFonts w:ascii="Aptos Narrow" w:hAnsi="Aptos Narrow" w:cs="Arial"/>
                <w:color w:val="000000"/>
              </w:rPr>
              <w:t>ther (Explain</w:t>
            </w:r>
            <w:r w:rsidRPr="00D54662">
              <w:rPr>
                <w:rFonts w:ascii="Aptos Narrow" w:hAnsi="Aptos Narrow" w:cs="Arial"/>
                <w:color w:val="000000"/>
              </w:rPr>
              <w:t xml:space="preserve">): 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14:paraId="2A048D5C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</w:tr>
      <w:tr w:rsidR="00D664CE" w:rsidRPr="00D664CE" w14:paraId="778B55BA" w14:textId="77777777" w:rsidTr="005B550F">
        <w:trPr>
          <w:trHeight w:val="288"/>
        </w:trPr>
        <w:tc>
          <w:tcPr>
            <w:tcW w:w="445" w:type="dxa"/>
            <w:tcBorders>
              <w:left w:val="single" w:sz="4" w:space="0" w:color="auto"/>
            </w:tcBorders>
            <w:vAlign w:val="center"/>
            <w:hideMark/>
          </w:tcPr>
          <w:p w14:paraId="72D01CF6" w14:textId="2B35BE63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 </w:t>
            </w:r>
          </w:p>
        </w:tc>
        <w:tc>
          <w:tcPr>
            <w:tcW w:w="3780" w:type="dxa"/>
            <w:vAlign w:val="center"/>
            <w:hideMark/>
          </w:tcPr>
          <w:p w14:paraId="34F3F231" w14:textId="77777777" w:rsidR="00D664CE" w:rsidRPr="00D54662" w:rsidRDefault="00D54662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Fringe Benefits</w:t>
            </w:r>
            <w:r w:rsidR="00D664CE" w:rsidRPr="00D54662">
              <w:rPr>
                <w:rFonts w:ascii="Aptos Narrow" w:hAnsi="Aptos Narrow" w:cs="Arial"/>
                <w:color w:val="000000"/>
              </w:rPr>
              <w:t xml:space="preserve"> (§102(4)(H))</w:t>
            </w:r>
          </w:p>
        </w:tc>
        <w:tc>
          <w:tcPr>
            <w:tcW w:w="1530" w:type="dxa"/>
            <w:vAlign w:val="center"/>
            <w:hideMark/>
          </w:tcPr>
          <w:p w14:paraId="0D9F2024" w14:textId="77777777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$</w:t>
            </w:r>
          </w:p>
        </w:tc>
        <w:tc>
          <w:tcPr>
            <w:tcW w:w="360" w:type="dxa"/>
            <w:vAlign w:val="center"/>
          </w:tcPr>
          <w:p w14:paraId="2CA0AC7E" w14:textId="0D7BD884" w:rsidR="00D664CE" w:rsidRPr="00D54662" w:rsidRDefault="00D664CE">
            <w:pPr>
              <w:rPr>
                <w:rFonts w:ascii="Aptos Narrow" w:hAnsi="Aptos Narrow" w:cs="Arial"/>
                <w:color w:val="000000"/>
              </w:rPr>
            </w:pPr>
          </w:p>
        </w:tc>
        <w:tc>
          <w:tcPr>
            <w:tcW w:w="3690" w:type="dxa"/>
            <w:vAlign w:val="center"/>
          </w:tcPr>
          <w:p w14:paraId="2B062615" w14:textId="34170619" w:rsidR="00D664CE" w:rsidRPr="00D54662" w:rsidRDefault="008729B9">
            <w:pPr>
              <w:rPr>
                <w:rFonts w:ascii="Aptos Narrow" w:hAnsi="Aptos Narrow" w:cs="Arial"/>
                <w:color w:val="000000"/>
              </w:rPr>
            </w:pPr>
            <w:r w:rsidRPr="00D54662">
              <w:rPr>
                <w:rFonts w:ascii="Aptos Narrow" w:hAnsi="Aptos Narrow" w:cs="Arial"/>
                <w:color w:val="000000"/>
              </w:rPr>
              <w:t>Other (Explain):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25EFB1F9" w14:textId="73AFE257" w:rsidR="00D664CE" w:rsidRPr="00D54662" w:rsidRDefault="008729B9">
            <w:pPr>
              <w:rPr>
                <w:rFonts w:ascii="Aptos Narrow" w:hAnsi="Aptos Narrow" w:cs="Arial"/>
                <w:color w:val="000000"/>
              </w:rPr>
            </w:pPr>
            <w:r>
              <w:rPr>
                <w:rFonts w:ascii="Aptos Narrow" w:hAnsi="Aptos Narrow" w:cs="Arial"/>
                <w:color w:val="000000"/>
              </w:rPr>
              <w:t>$</w:t>
            </w:r>
          </w:p>
        </w:tc>
      </w:tr>
    </w:tbl>
    <w:p w14:paraId="3764AA38" w14:textId="77777777" w:rsidR="00DE21F1" w:rsidRPr="00DE21F1" w:rsidRDefault="00DE21F1" w:rsidP="00DE21F1">
      <w:pPr>
        <w:rPr>
          <w:vanish/>
        </w:rPr>
      </w:pPr>
    </w:p>
    <w:tbl>
      <w:tblPr>
        <w:tblW w:w="11520" w:type="dxa"/>
        <w:tblInd w:w="108" w:type="dxa"/>
        <w:tblLook w:val="04A0" w:firstRow="1" w:lastRow="0" w:firstColumn="1" w:lastColumn="0" w:noHBand="0" w:noVBand="1"/>
      </w:tblPr>
      <w:tblGrid>
        <w:gridCol w:w="272"/>
        <w:gridCol w:w="5947"/>
        <w:gridCol w:w="5306"/>
      </w:tblGrid>
      <w:tr w:rsidR="00CF5317" w:rsidRPr="000A4198" w14:paraId="3F3754FD" w14:textId="77777777" w:rsidTr="00616FEF">
        <w:trPr>
          <w:trHeight w:val="288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04AE" w14:textId="6ABEF507" w:rsidR="00CF5317" w:rsidRPr="00D54662" w:rsidRDefault="00CF5317" w:rsidP="0065244A">
            <w:pPr>
              <w:widowControl/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21. Payment Type: </w:t>
            </w:r>
          </w:p>
        </w:tc>
      </w:tr>
      <w:tr w:rsidR="00CF5317" w:rsidRPr="00DB1AEE" w14:paraId="5CCCD835" w14:textId="77777777" w:rsidTr="00616FEF">
        <w:trPr>
          <w:trHeight w:val="288"/>
        </w:trPr>
        <w:tc>
          <w:tcPr>
            <w:tcW w:w="267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8C43637" w14:textId="37DC191C" w:rsidR="00CF5317" w:rsidRPr="00D54662" w:rsidRDefault="007568A6" w:rsidP="006524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pict w14:anchorId="029562BA">
                <v:rect id="_x0000_s2052" style="position:absolute;margin-left:1.05pt;margin-top:31.9pt;width:12.75pt;height:8.15pt;z-index:3;mso-position-horizontal-relative:margin;mso-position-vertical-relative:text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color w:val="000000"/>
              </w:rPr>
              <w:pict w14:anchorId="37F92D0C">
                <v:rect id="_x0000_s2051" style="position:absolute;margin-left:1.05pt;margin-top:17.8pt;width:12.75pt;height:8.15pt;z-index:2;mso-position-horizontal-relative:margin;mso-position-vertical-relative:text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color w:val="000000"/>
              </w:rPr>
              <w:pict w14:anchorId="6D420287">
                <v:rect id="_x0000_s2053" style="position:absolute;margin-left:1.05pt;margin-top:44.3pt;width:12.75pt;height:8.15pt;z-index:4;mso-position-horizontal-relative:margin;mso-position-vertical-relative:text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color w:val="000000"/>
              </w:rPr>
              <w:pict w14:anchorId="0153B00C">
                <v:rect id="_x0000_s2050" style="position:absolute;margin-left:1.05pt;margin-top:4.35pt;width:12.75pt;height:8.15pt;z-index:1;mso-position-horizontal-relative:margin;mso-position-vertical-relative:text">
                  <w10:wrap anchorx="margin"/>
                </v:rect>
              </w:pict>
            </w:r>
            <w:r w:rsidR="00CF5317" w:rsidRPr="00D546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53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A60C0B0" w14:textId="77777777" w:rsidR="00CF5317" w:rsidRPr="00D54662" w:rsidRDefault="00616FEF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  </w:t>
            </w:r>
            <w:r w:rsidR="00CF5317" w:rsidRPr="00D54662">
              <w:rPr>
                <w:rFonts w:ascii="Arial" w:hAnsi="Arial" w:cs="Arial"/>
                <w:color w:val="000000"/>
              </w:rPr>
              <w:t>Weekly Compensation</w:t>
            </w:r>
          </w:p>
        </w:tc>
      </w:tr>
      <w:tr w:rsidR="00CF5317" w:rsidRPr="00DB1AEE" w14:paraId="071265DB" w14:textId="77777777" w:rsidTr="00616FEF">
        <w:trPr>
          <w:trHeight w:val="288"/>
        </w:trPr>
        <w:tc>
          <w:tcPr>
            <w:tcW w:w="267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98F52E7" w14:textId="700C784B" w:rsidR="00CF5317" w:rsidRPr="00D54662" w:rsidRDefault="00CF5317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47" w:type="dxa"/>
            <w:tcBorders>
              <w:left w:val="nil"/>
            </w:tcBorders>
            <w:noWrap/>
            <w:vAlign w:val="center"/>
            <w:hideMark/>
          </w:tcPr>
          <w:p w14:paraId="4A6C461A" w14:textId="77777777" w:rsidR="00CF5317" w:rsidRPr="00D54662" w:rsidRDefault="00616FEF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  </w:t>
            </w:r>
            <w:r w:rsidR="00CF5317" w:rsidRPr="00D54662">
              <w:rPr>
                <w:rFonts w:ascii="Arial" w:hAnsi="Arial" w:cs="Arial"/>
                <w:color w:val="000000"/>
              </w:rPr>
              <w:t xml:space="preserve">Specific Loss </w:t>
            </w:r>
            <w:r w:rsidR="005431AC">
              <w:rPr>
                <w:rFonts w:ascii="Arial" w:hAnsi="Arial" w:cs="Arial"/>
                <w:color w:val="000000"/>
              </w:rPr>
              <w:t xml:space="preserve">        </w:t>
            </w:r>
            <w:r w:rsidR="00CF5317" w:rsidRPr="00D54662">
              <w:rPr>
                <w:rFonts w:ascii="Arial" w:hAnsi="Arial" w:cs="Arial"/>
                <w:color w:val="000000"/>
              </w:rPr>
              <w:t>Body Part(s):</w:t>
            </w:r>
          </w:p>
        </w:tc>
        <w:tc>
          <w:tcPr>
            <w:tcW w:w="530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CA39A6" w14:textId="77777777" w:rsidR="00CF5317" w:rsidRPr="00D54662" w:rsidRDefault="00CF5317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                                          Weeks:</w:t>
            </w:r>
          </w:p>
        </w:tc>
      </w:tr>
      <w:tr w:rsidR="00CF5317" w:rsidRPr="00DB1AEE" w14:paraId="1EE6762F" w14:textId="77777777" w:rsidTr="00616FEF">
        <w:trPr>
          <w:trHeight w:val="288"/>
        </w:trPr>
        <w:tc>
          <w:tcPr>
            <w:tcW w:w="267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7DA4026" w14:textId="77777777" w:rsidR="00CF5317" w:rsidRPr="00D54662" w:rsidRDefault="00CF5317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53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ADBD77C" w14:textId="2EF5A7FF" w:rsidR="00CF5317" w:rsidRPr="00D54662" w:rsidRDefault="00616FEF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  </w:t>
            </w:r>
            <w:r w:rsidR="00CF5317" w:rsidRPr="00D54662">
              <w:rPr>
                <w:rFonts w:ascii="Arial" w:hAnsi="Arial" w:cs="Arial"/>
                <w:color w:val="000000"/>
              </w:rPr>
              <w:t xml:space="preserve">Salary Continuation (ER paying at/above AWW; </w:t>
            </w:r>
            <w:r w:rsidR="005B550F">
              <w:rPr>
                <w:rFonts w:ascii="Arial" w:hAnsi="Arial" w:cs="Arial"/>
                <w:color w:val="000000"/>
              </w:rPr>
              <w:t>insurer</w:t>
            </w:r>
            <w:r w:rsidR="00CF5317" w:rsidRPr="00D54662">
              <w:rPr>
                <w:rFonts w:ascii="Arial" w:hAnsi="Arial" w:cs="Arial"/>
                <w:color w:val="000000"/>
              </w:rPr>
              <w:t xml:space="preserve"> not paying any benefits at this time)</w:t>
            </w:r>
          </w:p>
        </w:tc>
      </w:tr>
      <w:tr w:rsidR="00CF5317" w:rsidRPr="00DB1AEE" w14:paraId="7319DFB4" w14:textId="77777777" w:rsidTr="00616FEF">
        <w:trPr>
          <w:trHeight w:val="288"/>
        </w:trPr>
        <w:tc>
          <w:tcPr>
            <w:tcW w:w="267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A509D27" w14:textId="44293E04" w:rsidR="00CF5317" w:rsidRPr="00D54662" w:rsidRDefault="00CF5317" w:rsidP="0065244A">
            <w:pPr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2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9DDC" w14:textId="77777777" w:rsidR="00CF5317" w:rsidRPr="00D54662" w:rsidRDefault="00616FEF" w:rsidP="0065244A">
            <w:pPr>
              <w:ind w:right="-3435"/>
              <w:rPr>
                <w:rFonts w:ascii="Arial" w:hAnsi="Arial" w:cs="Arial"/>
                <w:color w:val="000000"/>
              </w:rPr>
            </w:pPr>
            <w:r w:rsidRPr="00D54662">
              <w:rPr>
                <w:rFonts w:ascii="Arial" w:hAnsi="Arial" w:cs="Arial"/>
                <w:color w:val="000000"/>
              </w:rPr>
              <w:t xml:space="preserve">  </w:t>
            </w:r>
            <w:r w:rsidR="00CF5317" w:rsidRPr="00D54662">
              <w:rPr>
                <w:rFonts w:ascii="Arial" w:hAnsi="Arial" w:cs="Arial"/>
                <w:color w:val="000000"/>
              </w:rPr>
              <w:t>Other (Explain):</w:t>
            </w:r>
          </w:p>
        </w:tc>
      </w:tr>
    </w:tbl>
    <w:p w14:paraId="42A7F3FA" w14:textId="77777777" w:rsidR="005B01CD" w:rsidRPr="009B606C" w:rsidRDefault="005B01CD" w:rsidP="005B01CD">
      <w:pPr>
        <w:rPr>
          <w:vanish/>
          <w:sz w:val="16"/>
          <w:szCs w:val="16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</w:tblGrid>
      <w:tr w:rsidR="00616FEF" w:rsidRPr="00D54662" w14:paraId="34BE3E1F" w14:textId="77777777" w:rsidTr="008729B9">
        <w:trPr>
          <w:trHeight w:val="1862"/>
        </w:trPr>
        <w:tc>
          <w:tcPr>
            <w:tcW w:w="2880" w:type="dxa"/>
          </w:tcPr>
          <w:p w14:paraId="404793C3" w14:textId="77777777" w:rsidR="00616FEF" w:rsidRPr="00D54662" w:rsidRDefault="00616FEF" w:rsidP="00616FEF">
            <w:pPr>
              <w:spacing w:before="2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22.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>Benefit type as of Effective Date:</w:t>
            </w:r>
          </w:p>
          <w:p w14:paraId="14FC86CB" w14:textId="77777777" w:rsidR="00616FEF" w:rsidRPr="00D54662" w:rsidRDefault="00616FEF" w:rsidP="00616FEF">
            <w:pPr>
              <w:spacing w:before="2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6CBE340" w14:textId="77777777" w:rsidR="00616FEF" w:rsidRPr="00D54662" w:rsidRDefault="00000000" w:rsidP="00616FEF">
            <w:pPr>
              <w:tabs>
                <w:tab w:val="left" w:pos="5028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867EC7B">
                <v:rect id="_x0000_s2083" style="position:absolute;margin-left:0;margin-top:1.45pt;width:12.75pt;height:8.15pt;z-index:24;mso-position-horizontal:left;mso-position-horizontal-relative:margin">
                  <w10:wrap anchorx="margin"/>
                </v:rect>
              </w:pic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>Total Incapacity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(§212)</w:t>
            </w:r>
          </w:p>
          <w:p w14:paraId="46D9EF5B" w14:textId="77777777" w:rsidR="00616FEF" w:rsidRPr="00D54662" w:rsidRDefault="00616FEF" w:rsidP="00616FEF">
            <w:pPr>
              <w:tabs>
                <w:tab w:val="left" w:pos="5028"/>
              </w:tabs>
              <w:ind w:left="72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31C05F7C" w14:textId="77777777" w:rsidR="00616FEF" w:rsidRPr="00D54662" w:rsidRDefault="00000000" w:rsidP="00616FEF">
            <w:pPr>
              <w:tabs>
                <w:tab w:val="left" w:pos="5028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5E7F2D6">
                <v:rect id="_x0000_s2084" style="position:absolute;margin-left:0;margin-top:2.15pt;width:12.75pt;height:8.15pt;z-index:25;mso-position-horizontal:left;mso-position-horizontal-relative:margin">
                  <w10:wrap anchorx="margin"/>
                </v:rect>
              </w:pic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>Partial Incapacity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(§213)</w:t>
            </w:r>
          </w:p>
          <w:p w14:paraId="3C1BE154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72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14A01FB8" w14:textId="77777777" w:rsidR="00616FEF" w:rsidRPr="00D54662" w:rsidRDefault="00000000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E5BF8E0">
                <v:rect id="_x0000_s2085" style="position:absolute;margin-left:0;margin-top:.85pt;width:12.75pt;height:8.15pt;z-index:26;mso-position-horizontal:left;mso-position-horizontal-relative:margin">
                  <w10:wrap anchorx="margin"/>
                </v:rect>
              </w:pic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>Fatal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(§215/§355(14)(F))</w:t>
            </w:r>
          </w:p>
        </w:tc>
        <w:tc>
          <w:tcPr>
            <w:tcW w:w="2880" w:type="dxa"/>
          </w:tcPr>
          <w:p w14:paraId="5DEDA544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ptos Narrow" w:hAnsi="Aptos Narrow" w:cs="Arial"/>
                <w:sz w:val="18"/>
                <w:szCs w:val="18"/>
              </w:rPr>
            </w:pPr>
            <w:r w:rsidRPr="00D54662">
              <w:rPr>
                <w:rFonts w:ascii="Arial" w:hAnsi="Arial" w:cs="Arial"/>
                <w:sz w:val="18"/>
                <w:szCs w:val="18"/>
              </w:rPr>
              <w:t xml:space="preserve">23. </w:t>
            </w:r>
            <w:r w:rsidR="004C6808" w:rsidRPr="00D54662">
              <w:rPr>
                <w:rFonts w:ascii="Arial" w:hAnsi="Arial" w:cs="Arial"/>
                <w:sz w:val="18"/>
                <w:szCs w:val="18"/>
              </w:rPr>
              <w:t>Old Weekly Net Amount</w:t>
            </w:r>
            <w:r w:rsidRPr="00D5466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EA103A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E7D317A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3DFD5D6" w14:textId="77777777" w:rsidR="00616FEF" w:rsidRPr="00D54662" w:rsidRDefault="00000000" w:rsidP="00616FEF">
            <w:pPr>
              <w:ind w:left="-15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96769E3">
                <v:rect id="_x0000_s2086" style="position:absolute;left:0;text-align:left;margin-left:0;margin-top:3.45pt;width:12.75pt;height:8.15pt;z-index:27;mso-position-horizontal:left;mso-position-horizontal-relative:margin">
                  <w10:wrap anchorx="margin"/>
                </v:rect>
              </w:pic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Fixed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$ </w:t>
            </w:r>
            <w:r w:rsidR="00616FEF" w:rsidRPr="00D54662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0D1B40C9" w14:textId="77777777" w:rsidR="00616FEF" w:rsidRPr="00D54662" w:rsidRDefault="00616FEF" w:rsidP="00616FEF">
            <w:pPr>
              <w:ind w:left="-18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991062B" w14:textId="77777777" w:rsidR="00616FEF" w:rsidRPr="00D54662" w:rsidRDefault="00000000" w:rsidP="00616FEF">
            <w:pPr>
              <w:ind w:left="-18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F56125E">
                <v:rect id="_x0000_s2087" style="position:absolute;left:0;text-align:left;margin-left:0;margin-top:7.95pt;width:12.75pt;height:8.15pt;z-index:28;mso-position-horizontal:left;mso-position-horizontal-relative:margin">
                  <w10:wrap anchorx="margin"/>
                </v:rect>
              </w:pict>
            </w:r>
          </w:p>
          <w:p w14:paraId="7BA68914" w14:textId="77777777" w:rsidR="00616FEF" w:rsidRPr="00D54662" w:rsidRDefault="00616FEF" w:rsidP="00616FEF">
            <w:pPr>
              <w:tabs>
                <w:tab w:val="center" w:pos="1803"/>
              </w:tabs>
              <w:ind w:left="-18"/>
              <w:rPr>
                <w:rFonts w:ascii="Arial" w:hAnsi="Arial" w:cs="Arial"/>
                <w:sz w:val="18"/>
                <w:szCs w:val="18"/>
              </w:rPr>
            </w:pPr>
            <w:r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  Varying</w:t>
            </w:r>
          </w:p>
        </w:tc>
        <w:tc>
          <w:tcPr>
            <w:tcW w:w="2880" w:type="dxa"/>
          </w:tcPr>
          <w:p w14:paraId="3EE5CA8A" w14:textId="77777777" w:rsidR="00616FEF" w:rsidRPr="00D54662" w:rsidRDefault="00616FEF" w:rsidP="00616FEF">
            <w:pPr>
              <w:tabs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  <w:r w:rsidRPr="00D54662">
              <w:rPr>
                <w:rFonts w:ascii="Arial" w:hAnsi="Arial" w:cs="Arial"/>
                <w:sz w:val="18"/>
                <w:szCs w:val="18"/>
              </w:rPr>
              <w:t xml:space="preserve">24. </w:t>
            </w:r>
            <w:r w:rsidR="004C6808" w:rsidRPr="00D54662">
              <w:rPr>
                <w:rFonts w:ascii="Arial" w:hAnsi="Arial" w:cs="Arial"/>
                <w:sz w:val="18"/>
                <w:szCs w:val="18"/>
              </w:rPr>
              <w:t>New Weekly Net Amount</w:t>
            </w:r>
            <w:r w:rsidRPr="00D5466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97D6CB" w14:textId="77777777" w:rsidR="00616FEF" w:rsidRPr="00D54662" w:rsidRDefault="00616FEF" w:rsidP="00616FEF">
            <w:pPr>
              <w:tabs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17E83D" w14:textId="77777777" w:rsidR="004C6808" w:rsidRPr="00D54662" w:rsidRDefault="00000000" w:rsidP="00616FEF">
            <w:pPr>
              <w:ind w:left="69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40B5F03">
                <v:rect id="_x0000_s2088" style="position:absolute;left:0;text-align:left;margin-left:0;margin-top:2.65pt;width:12.75pt;height:8.15pt;z-index:29;mso-position-horizontal:left;mso-position-horizontal-relative:margin">
                  <w10:wrap anchorx="margin"/>
                </v:rect>
              </w:pict>
            </w:r>
            <w:r w:rsidR="004C6808" w:rsidRPr="00D54662">
              <w:rPr>
                <w:rFonts w:ascii="Arial" w:hAnsi="Arial"/>
                <w:snapToGrid w:val="0"/>
                <w:sz w:val="18"/>
                <w:szCs w:val="18"/>
              </w:rPr>
              <w:t xml:space="preserve">     Fixed*</w:t>
            </w:r>
            <w:r w:rsidR="00616FEF" w:rsidRPr="00D54662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  <w:r w:rsidR="004C6808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$ </w:t>
            </w:r>
          </w:p>
          <w:p w14:paraId="2C35325F" w14:textId="77777777" w:rsidR="004C6808" w:rsidRPr="00D54662" w:rsidRDefault="004C6808" w:rsidP="00616FEF">
            <w:pPr>
              <w:ind w:left="69"/>
              <w:rPr>
                <w:rFonts w:ascii="Arial" w:hAnsi="Arial"/>
                <w:snapToGrid w:val="0"/>
                <w:sz w:val="18"/>
                <w:szCs w:val="18"/>
              </w:rPr>
            </w:pPr>
          </w:p>
          <w:p w14:paraId="0FDA218F" w14:textId="33C3E027" w:rsidR="00616FEF" w:rsidRPr="00D54662" w:rsidRDefault="004C6808" w:rsidP="004C6808">
            <w:pPr>
              <w:ind w:left="-21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54662">
              <w:rPr>
                <w:rFonts w:ascii="Arial" w:hAnsi="Arial"/>
                <w:snapToGrid w:val="0"/>
                <w:sz w:val="18"/>
                <w:szCs w:val="18"/>
              </w:rPr>
              <w:t>*</w:t>
            </w:r>
            <w:r w:rsidR="00616FEF" w:rsidRPr="00D54662">
              <w:rPr>
                <w:rFonts w:ascii="Arial" w:hAnsi="Arial"/>
                <w:snapToGrid w:val="0"/>
                <w:sz w:val="18"/>
                <w:szCs w:val="18"/>
              </w:rPr>
              <w:t>S</w:t>
            </w:r>
            <w:r w:rsidR="00937E87">
              <w:rPr>
                <w:rFonts w:ascii="Arial" w:hAnsi="Arial"/>
                <w:snapToGrid w:val="0"/>
                <w:sz w:val="18"/>
                <w:szCs w:val="18"/>
              </w:rPr>
              <w:t xml:space="preserve">alary </w:t>
            </w:r>
            <w:r w:rsidR="00616FEF" w:rsidRPr="00D54662">
              <w:rPr>
                <w:rFonts w:ascii="Arial" w:hAnsi="Arial"/>
                <w:snapToGrid w:val="0"/>
                <w:sz w:val="18"/>
                <w:szCs w:val="18"/>
              </w:rPr>
              <w:t>C</w:t>
            </w:r>
            <w:r w:rsidR="00937E87">
              <w:rPr>
                <w:rFonts w:ascii="Arial" w:hAnsi="Arial"/>
                <w:snapToGrid w:val="0"/>
                <w:sz w:val="18"/>
                <w:szCs w:val="18"/>
              </w:rPr>
              <w:t>ontinuation</w:t>
            </w:r>
            <w:r w:rsidR="00616FEF" w:rsidRPr="00D54662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  <w:r w:rsidR="00D54662" w:rsidRPr="00D54662">
              <w:rPr>
                <w:rFonts w:ascii="Arial" w:hAnsi="Arial"/>
                <w:snapToGrid w:val="0"/>
                <w:sz w:val="18"/>
                <w:szCs w:val="18"/>
              </w:rPr>
              <w:t>amount or rate minus offsets, if any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3E462385" w14:textId="77777777" w:rsidR="00616FEF" w:rsidRPr="00D54662" w:rsidRDefault="00000000" w:rsidP="00616FEF">
            <w:pPr>
              <w:ind w:left="42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348DF23">
                <v:rect id="_x0000_s2089" style="position:absolute;left:0;text-align:left;margin-left:0;margin-top:11.55pt;width:12.75pt;height:8.15pt;z-index:30;mso-position-horizontal:left;mso-position-horizontal-relative:margin">
                  <w10:wrap anchorx="margin"/>
                </v:rect>
              </w:pic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23CD847A" w14:textId="77777777" w:rsidR="00616FEF" w:rsidRPr="00D54662" w:rsidRDefault="004C6808" w:rsidP="004C6808">
            <w:pPr>
              <w:ind w:left="66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   </w:t>
            </w:r>
            <w:r w:rsidR="00D54662" w:rsidRPr="00D54662">
              <w:rPr>
                <w:rFonts w:ascii="Arial" w:hAnsi="Arial" w:cs="Arial"/>
                <w:snapToGrid w:val="0"/>
                <w:sz w:val="18"/>
                <w:szCs w:val="18"/>
              </w:rPr>
              <w:t xml:space="preserve"> Varying</w:t>
            </w:r>
            <w:r w:rsidR="00616FEF" w:rsidRPr="00D54662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</w:p>
        </w:tc>
        <w:tc>
          <w:tcPr>
            <w:tcW w:w="2880" w:type="dxa"/>
          </w:tcPr>
          <w:p w14:paraId="1E600A06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  <w:r w:rsidRPr="00D54662">
              <w:rPr>
                <w:rFonts w:ascii="Arial" w:hAnsi="Arial" w:cs="Arial"/>
                <w:sz w:val="18"/>
                <w:szCs w:val="18"/>
              </w:rPr>
              <w:t xml:space="preserve">25. </w:t>
            </w:r>
            <w:r w:rsidR="00D54662" w:rsidRPr="00D54662">
              <w:rPr>
                <w:rFonts w:ascii="Arial" w:hAnsi="Arial" w:cs="Arial"/>
                <w:sz w:val="18"/>
                <w:szCs w:val="18"/>
              </w:rPr>
              <w:t>Effective Date of Modification</w:t>
            </w:r>
            <w:r w:rsidRPr="00D5466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56D4984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AA35C8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434" w:right="-102"/>
              <w:rPr>
                <w:rFonts w:ascii="Arial" w:hAnsi="Arial" w:cs="Arial"/>
                <w:sz w:val="18"/>
                <w:szCs w:val="18"/>
              </w:rPr>
            </w:pPr>
          </w:p>
          <w:p w14:paraId="18DDF18E" w14:textId="77777777" w:rsidR="00616FEF" w:rsidRPr="00D54662" w:rsidRDefault="00616FEF" w:rsidP="00616FEF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434" w:right="-102"/>
              <w:rPr>
                <w:rFonts w:ascii="Arial" w:hAnsi="Arial" w:cs="Arial"/>
                <w:sz w:val="18"/>
                <w:szCs w:val="18"/>
              </w:rPr>
            </w:pPr>
          </w:p>
          <w:p w14:paraId="15889B65" w14:textId="77777777" w:rsidR="00616FEF" w:rsidRPr="00D54662" w:rsidRDefault="00616FEF" w:rsidP="00616FEF">
            <w:pPr>
              <w:pStyle w:val="paragraph"/>
              <w:spacing w:before="0" w:beforeAutospacing="0" w:after="0" w:afterAutospacing="0"/>
              <w:ind w:left="434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61E93B" w14:textId="77777777" w:rsidR="00DE21F1" w:rsidRPr="00DE21F1" w:rsidRDefault="00DE21F1" w:rsidP="00DE21F1">
      <w:pPr>
        <w:rPr>
          <w:vanish/>
        </w:rPr>
      </w:pPr>
    </w:p>
    <w:p w14:paraId="243D383A" w14:textId="77777777" w:rsidR="00DE21F1" w:rsidRPr="00DE21F1" w:rsidRDefault="00DE21F1" w:rsidP="00DE21F1">
      <w:pPr>
        <w:rPr>
          <w:vanish/>
        </w:rPr>
      </w:pPr>
    </w:p>
    <w:p w14:paraId="5BA2E0F6" w14:textId="77777777" w:rsidR="00C07F85" w:rsidRPr="00C07F85" w:rsidRDefault="00C07F85" w:rsidP="00C07F85">
      <w:pPr>
        <w:rPr>
          <w:vanish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3960"/>
        <w:gridCol w:w="3330"/>
      </w:tblGrid>
      <w:tr w:rsidR="00616FEF" w:rsidRPr="004C6808" w14:paraId="1223F3E1" w14:textId="77777777" w:rsidTr="0065244A">
        <w:trPr>
          <w:trHeight w:val="778"/>
        </w:trPr>
        <w:tc>
          <w:tcPr>
            <w:tcW w:w="11520" w:type="dxa"/>
            <w:gridSpan w:val="3"/>
            <w:tcBorders>
              <w:top w:val="single" w:sz="4" w:space="0" w:color="auto"/>
            </w:tcBorders>
          </w:tcPr>
          <w:p w14:paraId="129D252F" w14:textId="77777777" w:rsidR="00616FEF" w:rsidRDefault="00D54662" w:rsidP="007A698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Comments</w:t>
            </w:r>
            <w:r w:rsidR="00616FEF" w:rsidRPr="004C6808">
              <w:rPr>
                <w:rFonts w:ascii="Arial" w:hAnsi="Arial"/>
                <w:sz w:val="16"/>
                <w:szCs w:val="16"/>
              </w:rPr>
              <w:t>:</w:t>
            </w:r>
          </w:p>
          <w:p w14:paraId="31A835C5" w14:textId="77777777" w:rsidR="004C6808" w:rsidRDefault="004C6808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1D239B2A" w14:textId="77777777" w:rsidR="004C6808" w:rsidRDefault="004C6808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7A045081" w14:textId="77777777" w:rsidR="004C6808" w:rsidRDefault="004C6808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6C0AAF83" w14:textId="77777777" w:rsidR="00A52603" w:rsidRDefault="00A52603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70FC17A4" w14:textId="77777777" w:rsidR="004C6808" w:rsidRPr="004C6808" w:rsidRDefault="004C6808" w:rsidP="007A698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B606C" w:rsidRPr="004C6808" w14:paraId="314E8C47" w14:textId="77777777" w:rsidTr="004C6808">
        <w:trPr>
          <w:trHeight w:val="584"/>
        </w:trPr>
        <w:tc>
          <w:tcPr>
            <w:tcW w:w="4230" w:type="dxa"/>
            <w:vMerge w:val="restart"/>
            <w:tcBorders>
              <w:top w:val="single" w:sz="4" w:space="0" w:color="auto"/>
            </w:tcBorders>
          </w:tcPr>
          <w:p w14:paraId="084FB79D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26. PREPARER’S FULL NAME (REQUIRED):</w:t>
            </w:r>
          </w:p>
          <w:p w14:paraId="7543B057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40D0DD2F" w14:textId="77777777" w:rsidR="009B606C" w:rsidRPr="004C6808" w:rsidRDefault="009B606C" w:rsidP="007A698E">
            <w:pPr>
              <w:tabs>
                <w:tab w:val="left" w:pos="1303"/>
              </w:tabs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ab/>
            </w:r>
          </w:p>
          <w:p w14:paraId="27C23D5A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61B86109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E-MAIL ADDRESS (REQUIRED):</w:t>
            </w:r>
          </w:p>
          <w:p w14:paraId="796F9113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481D7AF1" w14:textId="77777777" w:rsidR="009B606C" w:rsidRPr="004C6808" w:rsidRDefault="009B606C" w:rsidP="007A698E">
            <w:pPr>
              <w:rPr>
                <w:rFonts w:ascii="Arial" w:hAnsi="Arial"/>
                <w:b/>
                <w:snapToGrid w:val="0"/>
                <w:sz w:val="16"/>
                <w:szCs w:val="16"/>
              </w:rPr>
            </w:pPr>
          </w:p>
          <w:p w14:paraId="2E023EE7" w14:textId="77777777" w:rsidR="009B606C" w:rsidRPr="004C6808" w:rsidRDefault="009B606C" w:rsidP="007A698E">
            <w:pPr>
              <w:rPr>
                <w:rFonts w:ascii="Arial" w:hAnsi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</w:tcPr>
          <w:p w14:paraId="2733E51C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27. TELEPHONE NUMBER (REQUIRED):</w:t>
            </w:r>
          </w:p>
          <w:p w14:paraId="0CE917B3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653EEE2A" w14:textId="77777777" w:rsidR="009B606C" w:rsidRPr="004C6808" w:rsidRDefault="009B606C" w:rsidP="007A698E">
            <w:pPr>
              <w:pStyle w:val="BodyText"/>
              <w:rPr>
                <w:sz w:val="16"/>
                <w:szCs w:val="16"/>
              </w:rPr>
            </w:pPr>
          </w:p>
          <w:p w14:paraId="3A43ADAE" w14:textId="77777777" w:rsidR="009B606C" w:rsidRPr="004C6808" w:rsidRDefault="009B606C" w:rsidP="007A698E">
            <w:pPr>
              <w:pStyle w:val="BodyText"/>
              <w:rPr>
                <w:sz w:val="16"/>
                <w:szCs w:val="16"/>
              </w:rPr>
            </w:pPr>
          </w:p>
          <w:p w14:paraId="516ABFAE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TOLL-FREE NUMBER:</w:t>
            </w:r>
          </w:p>
          <w:p w14:paraId="07485D64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E337D5F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28. DATE SENT TO WCB:</w:t>
            </w:r>
          </w:p>
          <w:p w14:paraId="185DA09F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  <w:p w14:paraId="5AE7B805" w14:textId="77777777" w:rsidR="009B606C" w:rsidRPr="004C6808" w:rsidRDefault="009B606C" w:rsidP="00ED04B7">
            <w:pPr>
              <w:rPr>
                <w:rFonts w:ascii="Arial" w:hAnsi="Arial"/>
                <w:sz w:val="16"/>
                <w:szCs w:val="16"/>
              </w:rPr>
            </w:pPr>
          </w:p>
          <w:p w14:paraId="068B83DE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B606C" w:rsidRPr="004C6808" w14:paraId="752D0FCC" w14:textId="77777777" w:rsidTr="004C6808">
        <w:trPr>
          <w:trHeight w:val="701"/>
        </w:trPr>
        <w:tc>
          <w:tcPr>
            <w:tcW w:w="4230" w:type="dxa"/>
            <w:vMerge/>
          </w:tcPr>
          <w:p w14:paraId="2D685536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14:paraId="1699D528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6931F86" w14:textId="77777777" w:rsidR="009B606C" w:rsidRPr="004C6808" w:rsidRDefault="009B606C" w:rsidP="007A698E">
            <w:pPr>
              <w:rPr>
                <w:rFonts w:ascii="Arial" w:hAnsi="Arial"/>
                <w:sz w:val="16"/>
                <w:szCs w:val="16"/>
              </w:rPr>
            </w:pPr>
            <w:r w:rsidRPr="004C6808">
              <w:rPr>
                <w:rFonts w:ascii="Arial" w:hAnsi="Arial"/>
                <w:sz w:val="16"/>
                <w:szCs w:val="16"/>
              </w:rPr>
              <w:t>WCB USE ONLY:</w:t>
            </w:r>
          </w:p>
        </w:tc>
      </w:tr>
    </w:tbl>
    <w:p w14:paraId="5CC4072F" w14:textId="77777777" w:rsidR="00ED04B7" w:rsidRPr="00ED04B7" w:rsidRDefault="00ED04B7" w:rsidP="00777003">
      <w:pPr>
        <w:tabs>
          <w:tab w:val="left" w:pos="10890"/>
        </w:tabs>
        <w:ind w:left="90" w:right="630"/>
        <w:jc w:val="both"/>
        <w:rPr>
          <w:rFonts w:ascii="Arial" w:hAnsi="Arial" w:cs="Arial"/>
          <w:snapToGrid w:val="0"/>
          <w:sz w:val="6"/>
          <w:szCs w:val="6"/>
        </w:rPr>
      </w:pPr>
    </w:p>
    <w:p w14:paraId="67547C80" w14:textId="77777777" w:rsidR="00777003" w:rsidRDefault="00264D8A" w:rsidP="00777003">
      <w:pPr>
        <w:tabs>
          <w:tab w:val="left" w:pos="10890"/>
        </w:tabs>
        <w:ind w:left="90" w:right="630"/>
        <w:jc w:val="both"/>
        <w:rPr>
          <w:rFonts w:ascii="Arial" w:hAnsi="Arial"/>
          <w:snapToGrid w:val="0"/>
          <w:sz w:val="14"/>
          <w:szCs w:val="14"/>
        </w:rPr>
      </w:pPr>
      <w:r w:rsidRPr="00911ABF">
        <w:rPr>
          <w:rFonts w:ascii="Arial" w:hAnsi="Arial" w:cs="Arial"/>
          <w:snapToGrid w:val="0"/>
          <w:sz w:val="14"/>
          <w:szCs w:val="14"/>
        </w:rPr>
        <w:t xml:space="preserve">Auxiliary aids and services are available to individuals with disabilities upon request.  </w:t>
      </w:r>
      <w:r w:rsidRPr="00911ABF">
        <w:rPr>
          <w:rFonts w:ascii="Arial" w:hAnsi="Arial"/>
          <w:snapToGrid w:val="0"/>
          <w:sz w:val="14"/>
          <w:szCs w:val="14"/>
        </w:rPr>
        <w:t xml:space="preserve">For assistance with this form, contact the ADA Coordinator at the Maine Workers’ Compensation Board. Telephone: 1-888-801-9087 or TTY </w:t>
      </w:r>
      <w:r w:rsidR="002044A5">
        <w:rPr>
          <w:rFonts w:ascii="Arial" w:hAnsi="Arial"/>
          <w:snapToGrid w:val="0"/>
          <w:sz w:val="14"/>
          <w:szCs w:val="14"/>
        </w:rPr>
        <w:t>Maine Relay 711</w:t>
      </w:r>
      <w:r w:rsidRPr="00911ABF">
        <w:rPr>
          <w:rFonts w:ascii="Arial" w:hAnsi="Arial"/>
          <w:snapToGrid w:val="0"/>
          <w:sz w:val="14"/>
          <w:szCs w:val="14"/>
        </w:rPr>
        <w:t xml:space="preserve">. </w:t>
      </w:r>
    </w:p>
    <w:p w14:paraId="2F391FF4" w14:textId="1DE15B58" w:rsidR="006825DC" w:rsidRPr="00911ABF" w:rsidRDefault="0045222D" w:rsidP="00777003">
      <w:pPr>
        <w:tabs>
          <w:tab w:val="left" w:pos="10890"/>
        </w:tabs>
        <w:ind w:left="90" w:right="630"/>
        <w:jc w:val="both"/>
        <w:rPr>
          <w:rFonts w:ascii="Arial" w:hAnsi="Arial"/>
          <w:sz w:val="14"/>
          <w:szCs w:val="14"/>
        </w:rPr>
      </w:pPr>
      <w:r w:rsidRPr="00911ABF">
        <w:rPr>
          <w:rFonts w:ascii="Arial" w:hAnsi="Arial"/>
          <w:sz w:val="14"/>
          <w:szCs w:val="14"/>
        </w:rPr>
        <w:t>WCB-</w:t>
      </w:r>
      <w:r w:rsidR="00B6626A" w:rsidRPr="00911ABF">
        <w:rPr>
          <w:rFonts w:ascii="Arial" w:hAnsi="Arial"/>
          <w:sz w:val="14"/>
          <w:szCs w:val="14"/>
        </w:rPr>
        <w:t>4</w:t>
      </w:r>
      <w:r w:rsidR="00587FBD">
        <w:rPr>
          <w:rFonts w:ascii="Arial" w:hAnsi="Arial"/>
          <w:sz w:val="14"/>
          <w:szCs w:val="14"/>
        </w:rPr>
        <w:t>M</w:t>
      </w:r>
      <w:r w:rsidR="00B6626A" w:rsidRPr="00911ABF">
        <w:rPr>
          <w:rFonts w:ascii="Arial" w:hAnsi="Arial"/>
          <w:sz w:val="14"/>
          <w:szCs w:val="14"/>
        </w:rPr>
        <w:t xml:space="preserve"> </w:t>
      </w:r>
      <w:r w:rsidR="000D3404" w:rsidRPr="00340F00">
        <w:rPr>
          <w:rFonts w:ascii="Arial" w:hAnsi="Arial"/>
          <w:sz w:val="14"/>
          <w:szCs w:val="14"/>
        </w:rPr>
        <w:t>(</w:t>
      </w:r>
      <w:r w:rsidR="00B53EBC" w:rsidRPr="00B53EBC">
        <w:rPr>
          <w:rFonts w:ascii="Arial" w:hAnsi="Arial"/>
          <w:sz w:val="14"/>
          <w:szCs w:val="14"/>
        </w:rPr>
        <w:t>Effective 6-1-2026</w:t>
      </w:r>
      <w:r w:rsidR="000D3404">
        <w:rPr>
          <w:rFonts w:ascii="Arial" w:hAnsi="Arial"/>
          <w:sz w:val="14"/>
          <w:szCs w:val="14"/>
        </w:rPr>
        <w:t>)</w:t>
      </w:r>
    </w:p>
    <w:sectPr w:rsidR="006825DC" w:rsidRPr="00911ABF" w:rsidSect="00A52603">
      <w:footnotePr>
        <w:numRestart w:val="eachSect"/>
      </w:footnotePr>
      <w:endnotePr>
        <w:numFmt w:val="decimal"/>
      </w:endnotePr>
      <w:type w:val="continuous"/>
      <w:pgSz w:w="12240" w:h="15840"/>
      <w:pgMar w:top="540" w:right="36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5A74" w14:textId="77777777" w:rsidR="00EA4956" w:rsidRDefault="00EA4956" w:rsidP="0083413B">
      <w:r>
        <w:separator/>
      </w:r>
    </w:p>
  </w:endnote>
  <w:endnote w:type="continuationSeparator" w:id="0">
    <w:p w14:paraId="5E4E1E36" w14:textId="77777777" w:rsidR="00EA4956" w:rsidRDefault="00EA4956" w:rsidP="0083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FEEB" w14:textId="77777777" w:rsidR="00EA4956" w:rsidRDefault="00EA4956" w:rsidP="0083413B">
      <w:r>
        <w:separator/>
      </w:r>
    </w:p>
  </w:footnote>
  <w:footnote w:type="continuationSeparator" w:id="0">
    <w:p w14:paraId="38473043" w14:textId="77777777" w:rsidR="00EA4956" w:rsidRDefault="00EA4956" w:rsidP="00834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91" fillcolor="white">
      <v:fill color="white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67F"/>
    <w:rsid w:val="00017D0B"/>
    <w:rsid w:val="00022396"/>
    <w:rsid w:val="00034379"/>
    <w:rsid w:val="00050610"/>
    <w:rsid w:val="00055D9B"/>
    <w:rsid w:val="00070386"/>
    <w:rsid w:val="000756A6"/>
    <w:rsid w:val="0007707A"/>
    <w:rsid w:val="00077A7C"/>
    <w:rsid w:val="000864C7"/>
    <w:rsid w:val="00097826"/>
    <w:rsid w:val="000A2F6E"/>
    <w:rsid w:val="000C57D9"/>
    <w:rsid w:val="000D0765"/>
    <w:rsid w:val="000D3404"/>
    <w:rsid w:val="000D3643"/>
    <w:rsid w:val="000D6D4C"/>
    <w:rsid w:val="000D7F1B"/>
    <w:rsid w:val="000E036E"/>
    <w:rsid w:val="000E1A59"/>
    <w:rsid w:val="001027E2"/>
    <w:rsid w:val="00104CEC"/>
    <w:rsid w:val="00124885"/>
    <w:rsid w:val="001412D0"/>
    <w:rsid w:val="00155624"/>
    <w:rsid w:val="00175188"/>
    <w:rsid w:val="00192A7B"/>
    <w:rsid w:val="001B69EC"/>
    <w:rsid w:val="001C4874"/>
    <w:rsid w:val="001E15B0"/>
    <w:rsid w:val="001F1CFD"/>
    <w:rsid w:val="001F58BB"/>
    <w:rsid w:val="002044A5"/>
    <w:rsid w:val="00216CA7"/>
    <w:rsid w:val="00226160"/>
    <w:rsid w:val="00241FEA"/>
    <w:rsid w:val="00244EC4"/>
    <w:rsid w:val="002635E6"/>
    <w:rsid w:val="00264D8A"/>
    <w:rsid w:val="00272A13"/>
    <w:rsid w:val="00281ABE"/>
    <w:rsid w:val="00295E6B"/>
    <w:rsid w:val="00296EDC"/>
    <w:rsid w:val="002E254B"/>
    <w:rsid w:val="002E3E3D"/>
    <w:rsid w:val="00311E6D"/>
    <w:rsid w:val="00312E67"/>
    <w:rsid w:val="003218DD"/>
    <w:rsid w:val="003550AA"/>
    <w:rsid w:val="0035759E"/>
    <w:rsid w:val="00362B88"/>
    <w:rsid w:val="00365449"/>
    <w:rsid w:val="0038732A"/>
    <w:rsid w:val="003B29D9"/>
    <w:rsid w:val="003C5461"/>
    <w:rsid w:val="00405CBA"/>
    <w:rsid w:val="00445732"/>
    <w:rsid w:val="0045092E"/>
    <w:rsid w:val="00451674"/>
    <w:rsid w:val="0045222D"/>
    <w:rsid w:val="00475447"/>
    <w:rsid w:val="0048367F"/>
    <w:rsid w:val="00484F2A"/>
    <w:rsid w:val="00491A4D"/>
    <w:rsid w:val="004A2E83"/>
    <w:rsid w:val="004B0329"/>
    <w:rsid w:val="004C6808"/>
    <w:rsid w:val="004D21EC"/>
    <w:rsid w:val="004E22DE"/>
    <w:rsid w:val="0050035D"/>
    <w:rsid w:val="00504126"/>
    <w:rsid w:val="00504E0B"/>
    <w:rsid w:val="00524F00"/>
    <w:rsid w:val="00525452"/>
    <w:rsid w:val="0052631F"/>
    <w:rsid w:val="00526A5C"/>
    <w:rsid w:val="00533328"/>
    <w:rsid w:val="005431AC"/>
    <w:rsid w:val="0056017E"/>
    <w:rsid w:val="00560A59"/>
    <w:rsid w:val="00576AA3"/>
    <w:rsid w:val="00587FBD"/>
    <w:rsid w:val="005909F8"/>
    <w:rsid w:val="005A3913"/>
    <w:rsid w:val="005B01CD"/>
    <w:rsid w:val="005B550F"/>
    <w:rsid w:val="005C49EC"/>
    <w:rsid w:val="005D715D"/>
    <w:rsid w:val="005E7B58"/>
    <w:rsid w:val="00605350"/>
    <w:rsid w:val="00616FEF"/>
    <w:rsid w:val="00627B6C"/>
    <w:rsid w:val="00642B7E"/>
    <w:rsid w:val="006459C3"/>
    <w:rsid w:val="0065244A"/>
    <w:rsid w:val="0068071A"/>
    <w:rsid w:val="006825DC"/>
    <w:rsid w:val="006840F6"/>
    <w:rsid w:val="00687F73"/>
    <w:rsid w:val="0069367C"/>
    <w:rsid w:val="006A620E"/>
    <w:rsid w:val="006C3101"/>
    <w:rsid w:val="006D5E34"/>
    <w:rsid w:val="006F0FD5"/>
    <w:rsid w:val="00711CC7"/>
    <w:rsid w:val="007520A5"/>
    <w:rsid w:val="007568A6"/>
    <w:rsid w:val="00763C14"/>
    <w:rsid w:val="00775834"/>
    <w:rsid w:val="0077627B"/>
    <w:rsid w:val="007767F6"/>
    <w:rsid w:val="00777003"/>
    <w:rsid w:val="007A698E"/>
    <w:rsid w:val="007A6BE5"/>
    <w:rsid w:val="007E092D"/>
    <w:rsid w:val="00816BAF"/>
    <w:rsid w:val="0083413B"/>
    <w:rsid w:val="00835D55"/>
    <w:rsid w:val="0083731B"/>
    <w:rsid w:val="00840EAC"/>
    <w:rsid w:val="008729B9"/>
    <w:rsid w:val="00875C91"/>
    <w:rsid w:val="00876EF5"/>
    <w:rsid w:val="008A0B50"/>
    <w:rsid w:val="008A64D2"/>
    <w:rsid w:val="008B5BD4"/>
    <w:rsid w:val="008C3A95"/>
    <w:rsid w:val="008F3E69"/>
    <w:rsid w:val="008F547B"/>
    <w:rsid w:val="00900A52"/>
    <w:rsid w:val="00911ABF"/>
    <w:rsid w:val="009344BF"/>
    <w:rsid w:val="00937E87"/>
    <w:rsid w:val="00961862"/>
    <w:rsid w:val="00993FCE"/>
    <w:rsid w:val="0099427E"/>
    <w:rsid w:val="00996E4B"/>
    <w:rsid w:val="009A0B1A"/>
    <w:rsid w:val="009A4C07"/>
    <w:rsid w:val="009A5F2A"/>
    <w:rsid w:val="009B5DEB"/>
    <w:rsid w:val="009B606C"/>
    <w:rsid w:val="009C3D1C"/>
    <w:rsid w:val="009C5EA4"/>
    <w:rsid w:val="009C648C"/>
    <w:rsid w:val="009C7B0A"/>
    <w:rsid w:val="009F5E29"/>
    <w:rsid w:val="00A3654C"/>
    <w:rsid w:val="00A40DFB"/>
    <w:rsid w:val="00A4246D"/>
    <w:rsid w:val="00A45D4E"/>
    <w:rsid w:val="00A52603"/>
    <w:rsid w:val="00A553E3"/>
    <w:rsid w:val="00A62FD0"/>
    <w:rsid w:val="00A77DFD"/>
    <w:rsid w:val="00A86B62"/>
    <w:rsid w:val="00A92471"/>
    <w:rsid w:val="00A9326A"/>
    <w:rsid w:val="00A95A64"/>
    <w:rsid w:val="00A95FE3"/>
    <w:rsid w:val="00A9727D"/>
    <w:rsid w:val="00AF54CF"/>
    <w:rsid w:val="00AF7138"/>
    <w:rsid w:val="00B02749"/>
    <w:rsid w:val="00B07FB4"/>
    <w:rsid w:val="00B26D2D"/>
    <w:rsid w:val="00B3075F"/>
    <w:rsid w:val="00B3092D"/>
    <w:rsid w:val="00B37A36"/>
    <w:rsid w:val="00B53EBC"/>
    <w:rsid w:val="00B61E2B"/>
    <w:rsid w:val="00B62DE2"/>
    <w:rsid w:val="00B64DD2"/>
    <w:rsid w:val="00B6626A"/>
    <w:rsid w:val="00B760C7"/>
    <w:rsid w:val="00B81864"/>
    <w:rsid w:val="00B90184"/>
    <w:rsid w:val="00B97E11"/>
    <w:rsid w:val="00BB3152"/>
    <w:rsid w:val="00BD3CD3"/>
    <w:rsid w:val="00BD3E87"/>
    <w:rsid w:val="00BD6D33"/>
    <w:rsid w:val="00BE2F3A"/>
    <w:rsid w:val="00BF1C8C"/>
    <w:rsid w:val="00BF544A"/>
    <w:rsid w:val="00C029D1"/>
    <w:rsid w:val="00C03BA5"/>
    <w:rsid w:val="00C07F85"/>
    <w:rsid w:val="00C17379"/>
    <w:rsid w:val="00C2194B"/>
    <w:rsid w:val="00C32AEF"/>
    <w:rsid w:val="00C43E12"/>
    <w:rsid w:val="00C65E50"/>
    <w:rsid w:val="00C668FF"/>
    <w:rsid w:val="00C85372"/>
    <w:rsid w:val="00C860F1"/>
    <w:rsid w:val="00C863AB"/>
    <w:rsid w:val="00C904CD"/>
    <w:rsid w:val="00C95D2B"/>
    <w:rsid w:val="00CB4DB0"/>
    <w:rsid w:val="00CC248B"/>
    <w:rsid w:val="00CD5017"/>
    <w:rsid w:val="00CF5317"/>
    <w:rsid w:val="00D01BEF"/>
    <w:rsid w:val="00D11C2C"/>
    <w:rsid w:val="00D15BB8"/>
    <w:rsid w:val="00D2254F"/>
    <w:rsid w:val="00D34198"/>
    <w:rsid w:val="00D528DA"/>
    <w:rsid w:val="00D54662"/>
    <w:rsid w:val="00D664CE"/>
    <w:rsid w:val="00D81978"/>
    <w:rsid w:val="00D9080D"/>
    <w:rsid w:val="00D94886"/>
    <w:rsid w:val="00DD2F69"/>
    <w:rsid w:val="00DE21F1"/>
    <w:rsid w:val="00E32DCD"/>
    <w:rsid w:val="00E3758B"/>
    <w:rsid w:val="00E52829"/>
    <w:rsid w:val="00E6337F"/>
    <w:rsid w:val="00E843FA"/>
    <w:rsid w:val="00E84A64"/>
    <w:rsid w:val="00EA4956"/>
    <w:rsid w:val="00ED04B7"/>
    <w:rsid w:val="00EE3BE2"/>
    <w:rsid w:val="00EE751C"/>
    <w:rsid w:val="00EF318B"/>
    <w:rsid w:val="00EF4C63"/>
    <w:rsid w:val="00EF79CD"/>
    <w:rsid w:val="00F03902"/>
    <w:rsid w:val="00F23563"/>
    <w:rsid w:val="00F5120F"/>
    <w:rsid w:val="00F562C3"/>
    <w:rsid w:val="00F67A11"/>
    <w:rsid w:val="00F70991"/>
    <w:rsid w:val="00F97FD1"/>
    <w:rsid w:val="00FA4489"/>
    <w:rsid w:val="00FC292C"/>
    <w:rsid w:val="00FD14B5"/>
    <w:rsid w:val="00FD4A8D"/>
    <w:rsid w:val="00FD551E"/>
    <w:rsid w:val="00FF1DC6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 fillcolor="white">
      <v:fill color="white"/>
    </o:shapedefaults>
    <o:shapelayout v:ext="edit">
      <o:idmap v:ext="edit" data="2"/>
    </o:shapelayout>
  </w:shapeDefaults>
  <w:decimalSymbol w:val="."/>
  <w:listSeparator w:val=","/>
  <w14:docId w14:val="338F560B"/>
  <w15:chartTrackingRefBased/>
  <w15:docId w15:val="{A7C34734-3A2E-4856-8CBB-59EF3E80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A59"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AutoList9">
    <w:name w:val="1AutoList9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8">
    <w:name w:val="1AutoList8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017D0B"/>
    <w:rPr>
      <w:rFonts w:ascii="Arial" w:hAnsi="Arial"/>
      <w:snapToGrid w:val="0"/>
      <w:sz w:val="14"/>
    </w:rPr>
  </w:style>
  <w:style w:type="character" w:customStyle="1" w:styleId="BodyTextChar">
    <w:name w:val="Body Text Char"/>
    <w:link w:val="BodyText"/>
    <w:rsid w:val="00017D0B"/>
    <w:rPr>
      <w:rFonts w:ascii="Arial" w:hAnsi="Arial"/>
      <w:snapToGrid w:val="0"/>
      <w:sz w:val="14"/>
    </w:rPr>
  </w:style>
  <w:style w:type="paragraph" w:customStyle="1" w:styleId="paragraph">
    <w:name w:val="paragraph"/>
    <w:basedOn w:val="Normal"/>
    <w:rsid w:val="00CC248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CC248B"/>
  </w:style>
  <w:style w:type="character" w:customStyle="1" w:styleId="normaltextrun">
    <w:name w:val="normaltextrun"/>
    <w:basedOn w:val="DefaultParagraphFont"/>
    <w:rsid w:val="00CC248B"/>
  </w:style>
  <w:style w:type="table" w:styleId="TableGrid">
    <w:name w:val="Table Grid"/>
    <w:basedOn w:val="TableNormal"/>
    <w:rsid w:val="0019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rsid w:val="00DD2F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F69"/>
  </w:style>
  <w:style w:type="character" w:customStyle="1" w:styleId="CommentTextChar">
    <w:name w:val="Comment Text Char"/>
    <w:basedOn w:val="DefaultParagraphFont"/>
    <w:link w:val="CommentText"/>
    <w:rsid w:val="00DD2F69"/>
  </w:style>
  <w:style w:type="paragraph" w:styleId="CommentSubject">
    <w:name w:val="annotation subject"/>
    <w:basedOn w:val="CommentText"/>
    <w:next w:val="CommentText"/>
    <w:link w:val="CommentSubjectChar"/>
    <w:rsid w:val="00DD2F69"/>
    <w:rPr>
      <w:b/>
      <w:bCs/>
    </w:rPr>
  </w:style>
  <w:style w:type="character" w:customStyle="1" w:styleId="CommentSubjectChar">
    <w:name w:val="Comment Subject Char"/>
    <w:link w:val="CommentSubject"/>
    <w:rsid w:val="00DD2F69"/>
    <w:rPr>
      <w:b/>
      <w:bCs/>
    </w:rPr>
  </w:style>
  <w:style w:type="character" w:styleId="Hyperlink">
    <w:name w:val="Hyperlink"/>
    <w:rsid w:val="00ED04B7"/>
    <w:rPr>
      <w:color w:val="467886"/>
      <w:u w:val="single"/>
    </w:rPr>
  </w:style>
  <w:style w:type="paragraph" w:styleId="Header">
    <w:name w:val="header"/>
    <w:basedOn w:val="Normal"/>
    <w:link w:val="HeaderChar"/>
    <w:rsid w:val="00834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413B"/>
  </w:style>
  <w:style w:type="paragraph" w:styleId="Footer">
    <w:name w:val="footer"/>
    <w:basedOn w:val="Normal"/>
    <w:link w:val="FooterChar"/>
    <w:rsid w:val="00834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413B"/>
  </w:style>
  <w:style w:type="character" w:styleId="UnresolvedMention">
    <w:name w:val="Unresolved Mention"/>
    <w:uiPriority w:val="99"/>
    <w:semiHidden/>
    <w:unhideWhenUsed/>
    <w:rsid w:val="00EE7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aine.gov/wcb/Departments/crs/regionaloffices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1" ma:contentTypeDescription="Create a new document." ma:contentTypeScope="" ma:versionID="507745ec405a26b99d7ae72780054434">
  <xsd:schema xmlns:xsd="http://www.w3.org/2001/XMLSchema" xmlns:xs="http://www.w3.org/2001/XMLSchema" xmlns:p="http://schemas.microsoft.com/office/2006/metadata/properties" xmlns:ns3="5ca6cff0-282a-474a-8a9a-e57004c19a3a" xmlns:ns4="e2c2f301-4a03-4ece-b5a5-e8fe594b9300" targetNamespace="http://schemas.microsoft.com/office/2006/metadata/properties" ma:root="true" ma:fieldsID="f94bba3e51f7703a6b879c23db14a25a" ns3:_="" ns4:_="">
    <xsd:import namespace="5ca6cff0-282a-474a-8a9a-e57004c19a3a"/>
    <xsd:import namespace="e2c2f301-4a03-4ece-b5a5-e8fe594b9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f301-4a03-4ece-b5a5-e8fe594b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289F0-D732-4F2A-8D88-EA0E66FB3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D3980-E81D-4EF1-B5F4-CBF07A3EF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6cff0-282a-474a-8a9a-e57004c19a3a"/>
    <ds:schemaRef ds:uri="e2c2f301-4a03-4ece-b5a5-e8fe594b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D6D03-0BED-4D12-AD03-441ABFC66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A96D5-B3CB-4715-A340-18AE05353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DISCONTINUANCE OR MODIFICATION</vt:lpstr>
    </vt:vector>
  </TitlesOfParts>
  <Company>State of Maine</Company>
  <LinksUpToDate>false</LinksUpToDate>
  <CharactersWithSpaces>2752</CharactersWithSpaces>
  <SharedDoc>false</SharedDoc>
  <HLinks>
    <vt:vector size="6" baseType="variant"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https://www.maine.gov/wcb/Departments/crs/regionaloffices.html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DISCONTINUANCE OR MODIFICATION</dc:title>
  <dc:subject>WCB 4</dc:subject>
  <dc:creator>Melinda J Porter</dc:creator>
  <cp:keywords/>
  <dc:description/>
  <cp:lastModifiedBy>Lizzotte, Lindsay</cp:lastModifiedBy>
  <cp:revision>14</cp:revision>
  <cp:lastPrinted>2025-01-29T19:05:00Z</cp:lastPrinted>
  <dcterms:created xsi:type="dcterms:W3CDTF">2026-04-14T18:34:00Z</dcterms:created>
  <dcterms:modified xsi:type="dcterms:W3CDTF">2026-05-12T15:42:00Z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