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0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0"/>
        <w:gridCol w:w="828"/>
        <w:gridCol w:w="828"/>
        <w:tblGridChange w:id="0">
          <w:tblGrid>
            <w:gridCol w:w="10548"/>
            <w:gridCol w:w="900"/>
            <w:gridCol w:w="828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QUARTER 941 (10/1-12/31) DUE JANUARY 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(NOTES IN PROCEDURES MANUAL)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PRINT/SEND OUT W-2’S &amp; 1095C WITH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PAYROLL (OR BY JANUARY 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) – See Checklist from ADS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UPLOAD W-2 / W-3 FILE ON BSO WEBSITE BY JANUARY 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UPLOAD W-2 / W-3 FILE ON MEETRS (ICESA) WEBSITE BY JANUARY 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UPLOAD 1095C FILE (IF 150+ FORMS BY MARCH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MAIL 1095C (IF 150- FORMS BY FEBRUARY 289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CONTACT MSMA (Leslie Carr) FOR OSHA REPORTABLE WORKER’S COMP LOSS RUN REPORT –COMPLETE SURVEYS FROM BUR OF LABOR &amp; LOGS TO BE POSTED IN BLDGS BY FEB 1 – SEE SAMPLE LOG IN FOLDER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DECEMBER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DECEMBER MSRS GROUP LIFE INSURANCE PAYMENT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DECEMBER BC/BS PAYMENT DUE 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QUARTERLY UNEMPLOYMENT (OCT 1 – DEC 31) – DUE JANUARY 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- (Notes in Procedures Manual)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UPDATE LABOR LAW POSTERS AND SEND COPIES TO ALL SCHOOLS – SEE ATTACHED CHECKLIST – SAVED IN FAVORITES ON GOOGLE CHROME 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“AGE-OUT”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leader="none" w:pos="10499"/>
          <w:tab w:val="left" w:leader="none" w:pos="11399"/>
          <w:tab w:val="left" w:leader="none" w:pos="12349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131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9"/>
        <w:gridCol w:w="900"/>
        <w:gridCol w:w="950"/>
        <w:gridCol w:w="827"/>
        <w:tblGridChange w:id="0">
          <w:tblGrid>
            <w:gridCol w:w="10499"/>
            <w:gridCol w:w="900"/>
            <w:gridCol w:w="950"/>
            <w:gridCol w:w="827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JANUARY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JANUARY MSRS GROUP LIFE INSURANCE PAYMENT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JANUARY BC/BS PAYMENT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DENTAL PAYMENT DUE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LIST OF CONTINUING CONTRACT STAFF (TEACHER CBA) TO COLEEN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851"/>
        <w:gridCol w:w="950"/>
        <w:gridCol w:w="827"/>
        <w:tblGridChange w:id="0">
          <w:tblGrid>
            <w:gridCol w:w="10548"/>
            <w:gridCol w:w="851"/>
            <w:gridCol w:w="950"/>
            <w:gridCol w:w="827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FEBRUARY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FEBRUARY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FEBRUARY BC/BS PAYMENT DUE 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EMPLOYEE STATISTICS REPORT DUE TO US DEPT OF LABOR AFTER LAST PAYROLL – NOTES IN FOLDER IN FILING CABINET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MSRS GLI LEVEL FILE – UPLOAD TO MAINPERS BY DATE THAT IS EMAILED ANNUALLY  (TCWIN AND P0179A – AFTER LAST PAYROLL POSTED)</w:t>
            </w:r>
          </w:p>
          <w:p w:rsidR="00000000" w:rsidDel="00000000" w:rsidP="00000000" w:rsidRDefault="00000000" w:rsidRPr="00000000" w14:paraId="000000B5">
            <w:pPr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After TCWIN File Sent, Open “Raw Data” File and Change TCWIN Column to P0179A, resave and upload again to P0179A – change name to P0179A YYYY Salary Update)- SAME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UPDATE MAINEPERS GLI LEVELS IN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ERP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AFTER LAST PAYROLL IN MARCH IS POSTED – SEE INSERT FOR DIRECTIONS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MESUTA QUARTERLY PAYMENT DUE - UPLOAD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PREPARE CONTINUING CONTRACT LIST – SUPT REVIEWS BEFORE SENDING OUT TO ADMINISTRATORS FOR THEIR APPROVAL/DISAPPROVAL – NEED FOR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BOARD MEETING IN MAY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tabs>
          <w:tab w:val="left" w:leader="none" w:pos="10548"/>
          <w:tab w:val="left" w:leader="none" w:pos="11399"/>
          <w:tab w:val="left" w:leader="none" w:pos="12349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0548"/>
          <w:tab w:val="left" w:leader="none" w:pos="11399"/>
          <w:tab w:val="left" w:leader="none" w:pos="12349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0548"/>
          <w:tab w:val="left" w:leader="none" w:pos="11399"/>
          <w:tab w:val="left" w:leader="none" w:pos="12349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0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0"/>
        <w:gridCol w:w="828"/>
        <w:gridCol w:w="828"/>
        <w:tblGridChange w:id="0">
          <w:tblGrid>
            <w:gridCol w:w="10548"/>
            <w:gridCol w:w="900"/>
            <w:gridCol w:w="828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MARCH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MARCH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MARCH BC/BS PAYMENT DUE 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MULTIPLE WORKSITE REPORT FOR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QUARTER DUE APRIL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 ANTHEM BC/BS AND MSMA DENTAL OPEN ENROLLMENT NOTIFICATION TO ALL EMPLOYEES (Include Rates and Plan Information/Comparison/Changes)- LETTER IN FOLDER (MAY 1 – MAY 31)*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RUN CHRC EXPIRATION REPORT FOR JUNE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LIST OF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AND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PROBATIONARY TO TEACHER STAFF TO COLEEN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MSMA DENTAL RATE CHANGE EFFECTIVE JULY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(GLOBAL DEDUCTION CHANGE EE AND ER PREMIUM/ DIFFERENCE TO MAY PAYROLLS FOR 10 MONTH PLANS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 ** MAKE SURE TO UPDATE CURRENT AND NEXT FISCAL YEAR SO THAT ALL CONTRACTS WILL BE ADJUSTED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*BCBS HEALTH AND MSMA DENTAL RATES EFFECTIVE JULY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FOR ALL EMPLOYEES -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CHANGE DENTAL RATES FOR 10 MONTH EMPLOYEES </w:t>
      </w:r>
      <w:r w:rsidDel="00000000" w:rsidR="00000000" w:rsidRPr="00000000">
        <w:rPr>
          <w:b w:val="1"/>
          <w:sz w:val="20"/>
          <w:szCs w:val="20"/>
          <w:rtl w:val="0"/>
        </w:rPr>
        <w:t xml:space="preserve">IN TIME FOR MAY PAYROLLS (PRE-BILLED)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*BCBS OPEN ENROLLMENT CHANGES AND MSMA DENTAL EFFECTIVE JULY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FISCAL YEAR EMPLOYEES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2240" w:w="15840" w:orient="landscape"/>
          <w:pgMar w:bottom="1800" w:top="180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*BCBS OPEN ENROLLMENT CHANGES EFFECTIVE SEPTEMBER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SCHOOL YEAR EMPLOYE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3"/>
        <w:gridCol w:w="898"/>
        <w:gridCol w:w="977"/>
        <w:gridCol w:w="918"/>
        <w:tblGridChange w:id="0">
          <w:tblGrid>
            <w:gridCol w:w="10383"/>
            <w:gridCol w:w="898"/>
            <w:gridCol w:w="977"/>
            <w:gridCol w:w="91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APRIL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APRIL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APRIL BC/BS PAYMENT DUE 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START WORKING ON PULLING SALARY SCHEDULES / CREATING POSITIONS FROM BUDGET DEVELOPMENT TO PAYROLL FOR FOLLOWING YEAR (CHECK FOR PRO-RATED SALARIES, DOCKS, ETC.)  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SEND LETTERS OF ASSURANCE(WAGE AND BENEFIT SUMMARY FOR □ SUPPORT STAFF (ED TECHS, SECRETARIES, FOOD SERVICE/MAINT)– (Check w/Supt to see if anyone shouldn’t receive one)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** Meagan White, re: any fed funded employees before mailing 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LETTERS OF ASSURANCE FOR SUBS, (IF NEW SUBS ENTERED AFTER LOA PRODUCED, SEND LOA SEPARATE)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CONTRACTS TO TEACHERS, EMPAGR, CENTRAL OFFICE, ADMIN, OT/PT/SPEECH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CENTRAL OFFICE/ADMIN/TEACHER CASH-IN-LIEU FORMS (ONLY SEND TO THOSE CURRENTLY RECEIVING – EXPORT LIST FROM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ERP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/PAYROLL/POSITIONS&amp;PAY) (CENTOFFCIL, ADMINCASH,  TCH CASH, SUPPT CASH) – CHANGE EFF JULY 1 FOR NON INST AND ADMIN; SEPT 1 FOR TEACHERS AND SUPPT STAFF *Do not stop paying if form not returned (serves as reminder, not obligated to notify annually)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– but continue to do so to verify coverage elsewhere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*CASH IN LIEU EFFECTIVE JULY 1</w:t>
      </w:r>
      <w:r w:rsidDel="00000000" w:rsidR="00000000" w:rsidRPr="00000000">
        <w:rPr>
          <w:rtl w:val="0"/>
        </w:rPr>
        <w:t xml:space="preserve">ST</w:t>
      </w:r>
      <w:r w:rsidDel="00000000" w:rsidR="00000000" w:rsidRPr="00000000">
        <w:rPr>
          <w:rtl w:val="0"/>
        </w:rPr>
        <w:t xml:space="preserve"> FOR FISCAL YEAR EMPLOYEES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*CASH IN LIEU EFFECTIVE SEPTEMBER 1</w:t>
      </w:r>
      <w:r w:rsidDel="00000000" w:rsidR="00000000" w:rsidRPr="00000000">
        <w:rPr>
          <w:rtl w:val="0"/>
        </w:rPr>
        <w:t xml:space="preserve">ST</w:t>
      </w:r>
      <w:r w:rsidDel="00000000" w:rsidR="00000000" w:rsidRPr="00000000">
        <w:rPr>
          <w:rtl w:val="0"/>
        </w:rPr>
        <w:t xml:space="preserve"> FOR SCHOOL YEAR EMPLOYEES</w:t>
      </w:r>
    </w:p>
    <w:p w:rsidR="00000000" w:rsidDel="00000000" w:rsidP="00000000" w:rsidRDefault="00000000" w:rsidRPr="00000000" w14:paraId="0000015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080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gridCol w:w="990"/>
        <w:gridCol w:w="900"/>
        <w:gridCol w:w="750"/>
        <w:tblGridChange w:id="0">
          <w:tblGrid>
            <w:gridCol w:w="10440"/>
            <w:gridCol w:w="990"/>
            <w:gridCol w:w="900"/>
            <w:gridCol w:w="75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JUNE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FOLLOW PROCEDURES (ATTACHED) FOR POSITION PAYOFF FOR ANY RETIREE or LUMP SUM PAYMENT REQUEST PRIOR TO LAST PAYROLL IN JUNE (ADMIN, NON INSTR, TEACHER) Increase/Decrease BCBS and/or MSMA Dental Deductions for July and August </w:t>
            </w:r>
          </w:p>
          <w:p w:rsidR="00000000" w:rsidDel="00000000" w:rsidP="00000000" w:rsidRDefault="00000000" w:rsidRPr="00000000" w14:paraId="0000015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ACCRUE PAYROLLS AFTER LAST JUNE P/R, BUT BEFORE 1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JULY P/R – RUN REPORTS FOR AUDITORS ELECTRONIC AND HARD COPY) - WORK WITH VERNICE ON THIS</w:t>
            </w:r>
          </w:p>
          <w:p w:rsidR="00000000" w:rsidDel="00000000" w:rsidP="00000000" w:rsidRDefault="00000000" w:rsidRPr="00000000" w14:paraId="0000016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MAY MSRS REPORT/CHECKS DUE THE 15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MAY MSRS GROUP LIFE INSURANCE DUE THE 15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MAY BC/BS PAYMENT DUE </w:t>
            </w:r>
          </w:p>
          <w:p w:rsidR="00000000" w:rsidDel="00000000" w:rsidP="00000000" w:rsidRDefault="00000000" w:rsidRPr="00000000" w14:paraId="0000017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JUNE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17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BC/BS RATE CHANGE EFFECTIVE JULY 1ST – (GLOBAL DEDUCTION CHANGE EE PREMIUM/ADD DIFFERENCE TO SECOND PAY FOR 10 MONTH PLANS).  AFTER SECOND PAYROLL IN JUNE, UPDATE ER TIER CODES (FOR BOTH CURRENT AND NEXT FISCAL YEAR). (SEE E-MAIL AND MEMO IN FOLDER TO STAFF) ** MAKE SURE TO UPDATE CURRENT AND NEXT FISCAL YEAR SO THAT ALL CONTRACTS WILL BE ADJUSTED (ALSO MAKE SURE TO ADJUST SELF PAYS)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– INCLUDE DOMESTIC PARTNER DEDUCTIONS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MSMA DENTAL RATE CHANGE EFFECTIVE JULY 1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– (GLOBAL DEDUCTION CHANGE EE PREMIUM/ADD DIFFERENCE TO SECOND PAY FOR 10 MONTH PLANS)  ** MAKE SURE TO UPDATE CURRENT AND NEXT FISCAL YEAR SO THAT ALL CONTRACTS WILL BE ADJUSTED</w:t>
            </w:r>
          </w:p>
          <w:p w:rsidR="00000000" w:rsidDel="00000000" w:rsidP="00000000" w:rsidRDefault="00000000" w:rsidRPr="00000000" w14:paraId="0000018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MULTIPLE WORKSITE REPORT DUE AFTER LAST PAYROLL – REMINDER IS E-MAILED FROM BUREAU OF LABOR</w:t>
            </w:r>
          </w:p>
          <w:p w:rsidR="00000000" w:rsidDel="00000000" w:rsidP="00000000" w:rsidRDefault="00000000" w:rsidRPr="00000000" w14:paraId="0000018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SEND OUT SICK BANK DONATION FORMS TO ADMINISTRATORS (Superintendent not Included)</w:t>
            </w:r>
          </w:p>
          <w:p w:rsidR="00000000" w:rsidDel="00000000" w:rsidP="00000000" w:rsidRDefault="00000000" w:rsidRPr="00000000" w14:paraId="0000018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ADD 20 SICK DAYS FROM DISTRICT TO ADMINISTRATROR SICK BANK (only for those administrators who donate a day as well – SEE INDIVIDUAL CONTRACTS)</w:t>
            </w:r>
          </w:p>
          <w:p w:rsidR="00000000" w:rsidDel="00000000" w:rsidP="00000000" w:rsidRDefault="00000000" w:rsidRPr="00000000" w14:paraId="0000018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CLOSE □ ADMIN / □ CENT OFF –H AND CENT OFF -S / □  SUPPORT STAFF VAC AND PERSONAL DAY ATTENDANCE PLANS EFFECTIVE JUNE 30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&amp; ACCRUE FOR NEXT CONTRACT YEAR EFFECTIVE JULY 1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.  TRY TO HOLD OFF FOR ALL PRIOR YEAR ATTENDANCE TO BE KEYED AND POSTED 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**CAN ENTER FOLLOWING YEAR ATTENDANCE PRIOR TO CLOSING PLAN – IT WILL CARRY OVER 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**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If Average Pay School Sec/Admin Asst, Vacation Does not Carry Over – Manually Change BBF to Zero if There is a Balance ie:  L Warner, J Rosell, E Dorian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UPDATE SALARY SCHEDULES / ISSUE CONTRACTS FOR ADMINISTRATORS, CENTRAL OFFICE, SCHOOL ADMIN ASST, SCHOOL SECRETARY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rPr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MSRS GRANT FUNDED RATES EFFECTIVE JULY 1 – WATCH FOR LETTER FROM MSRS OR CHECK WEB-SITE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(on left hand side, Teacher Rates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1A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DOWNLOAD PR FISCAL YEAR END PROCESSING PROCEDURES FROM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ERP PRO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1A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RUN REPORT/RECONCILE POSITION BALANCES – SEE PRINT SCREEN FOR REPORT</w:t>
            </w:r>
          </w:p>
          <w:p w:rsidR="00000000" w:rsidDel="00000000" w:rsidP="00000000" w:rsidRDefault="00000000" w:rsidRPr="00000000" w14:paraId="000001B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MESUTA QUARTERLY PAYMENT DUE – UPLOAD</w:t>
            </w:r>
          </w:p>
          <w:p w:rsidR="00000000" w:rsidDel="00000000" w:rsidP="00000000" w:rsidRDefault="00000000" w:rsidRPr="00000000" w14:paraId="000001B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UPDATE SPORTS/CO-CURRIC SALARY SCHEDULES IN ADS AND UPDATE GOOGLE DOC BASED ON TEACHER BASE SALARY</w:t>
            </w:r>
          </w:p>
          <w:p w:rsidR="00000000" w:rsidDel="00000000" w:rsidP="00000000" w:rsidRDefault="00000000" w:rsidRPr="00000000" w14:paraId="000001B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CREATE A NEW PR WARRANT BINDER – INCLUDE POSITION LISTINGS/BALANCES AFTER FIRST FISCAL YEAR PAYROLL FOR SCHOOL COMMITTEE TO REFER TO WHEN RECONCILING (TRANSFER SUPPORT AND TEACHER LISTS FROM PRIOR YEAR – THESE ARE GOOD THROUGH AUGUST)</w:t>
            </w:r>
          </w:p>
          <w:p w:rsidR="00000000" w:rsidDel="00000000" w:rsidP="00000000" w:rsidRDefault="00000000" w:rsidRPr="00000000" w14:paraId="000001C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UPDATE UNEMPLOYMENT RATE IN ADS AND/OR PAYROLL TAX CALCULATION WORKSHEET</w:t>
            </w:r>
          </w:p>
          <w:p w:rsidR="00000000" w:rsidDel="00000000" w:rsidP="00000000" w:rsidRDefault="00000000" w:rsidRPr="00000000" w14:paraId="000001C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UPDATE WORKERS COMP RATE IN ADS AND/OR PAYROLL TAX CALCULATION WORKSHEET</w:t>
            </w:r>
          </w:p>
          <w:p w:rsidR="00000000" w:rsidDel="00000000" w:rsidP="00000000" w:rsidRDefault="00000000" w:rsidRPr="00000000" w14:paraId="000001C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RECONCILE FISCAL YEAR POSITIONS TO MAKE SURE PAID OUT</w:t>
            </w:r>
          </w:p>
          <w:p w:rsidR="00000000" w:rsidDel="00000000" w:rsidP="00000000" w:rsidRDefault="00000000" w:rsidRPr="00000000" w14:paraId="000001C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PAY OUT AS EARNED VACATION BALANCES (SUPPORT STAFF AND COMPUTER TECHS BEYOND 15 DAYS, CENTRAL OFFICE BEYOND 5 DAYS)</w:t>
            </w:r>
          </w:p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(BAEHR, MOORE, TUCKER, MITCHELL, ARMSTRONG, DUFOUR, LARRABEE, SIMMONS, SOUZA)</w:t>
            </w:r>
          </w:p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  <w:sectPr>
          <w:type w:val="nextPage"/>
          <w:pgSz w:h="12240" w:w="15840" w:orient="landscape"/>
          <w:pgMar w:bottom="1800" w:top="180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10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0"/>
        <w:gridCol w:w="828"/>
        <w:gridCol w:w="828"/>
        <w:tblGridChange w:id="0">
          <w:tblGrid>
            <w:gridCol w:w="10548"/>
            <w:gridCol w:w="900"/>
            <w:gridCol w:w="828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MAKE SURE BCBS AND MSMA DENTAL RATES / DEDUCTIONS ARE CORRECT ON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PAYROLL</w:t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JUNE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JUNE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JUNE BC/BS PAYMENT DUE </w:t>
            </w:r>
          </w:p>
          <w:p w:rsidR="00000000" w:rsidDel="00000000" w:rsidP="00000000" w:rsidRDefault="00000000" w:rsidRPr="00000000" w14:paraId="000001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LY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FILE PRIOR YEAR INFO (TIMESHEETS, ANNUITIES, ETC) AND MAKE NEW FILES</w:t>
            </w:r>
          </w:p>
          <w:p w:rsidR="00000000" w:rsidDel="00000000" w:rsidP="00000000" w:rsidRDefault="00000000" w:rsidRPr="00000000" w14:paraId="000001F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UPDATE AND MAKE PACKETS FOR NEW HIRES </w:t>
            </w:r>
          </w:p>
          <w:p w:rsidR="00000000" w:rsidDel="00000000" w:rsidP="00000000" w:rsidRDefault="00000000" w:rsidRPr="00000000" w14:paraId="000002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2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1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2"/>
        <w:gridCol w:w="828"/>
        <w:gridCol w:w="828"/>
        <w:tblGridChange w:id="0">
          <w:tblGrid>
            <w:gridCol w:w="10548"/>
            <w:gridCol w:w="902"/>
            <w:gridCol w:w="828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JULY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JULY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JULY BC/BS PAYMENT DUE </w:t>
            </w:r>
          </w:p>
          <w:p w:rsidR="00000000" w:rsidDel="00000000" w:rsidP="00000000" w:rsidRDefault="00000000" w:rsidRPr="00000000" w14:paraId="000002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2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CLOSE AND ACCRUE SEPTEMBER ATTENDANCE PLANS</w:t>
            </w:r>
          </w:p>
          <w:p w:rsidR="00000000" w:rsidDel="00000000" w:rsidP="00000000" w:rsidRDefault="00000000" w:rsidRPr="00000000" w14:paraId="000002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**CAN ENTER FOLLOWING YEAR ATTENDANCE PRIOR TO CLOSING PLAN – IT WILL CARRY OVER 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2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2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AVERAGE PAY POSITIONS AFTER LAST PAYROLL TO MAKE SURE PAID OUT </w:t>
            </w:r>
          </w:p>
          <w:p w:rsidR="00000000" w:rsidDel="00000000" w:rsidP="00000000" w:rsidRDefault="00000000" w:rsidRPr="00000000" w14:paraId="000002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UPDATE SUPPORT STAFF AND TEACHER POSITION LISTINGS/BALANCES AFTER 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PAYROLL IN SEPTEMBER FOR P/R WARRANT BINDER</w:t>
            </w:r>
          </w:p>
          <w:p w:rsidR="00000000" w:rsidDel="00000000" w:rsidP="00000000" w:rsidRDefault="00000000" w:rsidRPr="00000000" w14:paraId="000002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1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65"/>
        <w:gridCol w:w="1080"/>
        <w:gridCol w:w="7"/>
        <w:gridCol w:w="810"/>
        <w:gridCol w:w="840"/>
        <w:tblGridChange w:id="0">
          <w:tblGrid>
            <w:gridCol w:w="10365"/>
            <w:gridCol w:w="1080"/>
            <w:gridCol w:w="7"/>
            <w:gridCol w:w="810"/>
            <w:gridCol w:w="84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AUGUST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AUGUST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AUGUST BC/BS PAYMENT DUE </w:t>
            </w:r>
          </w:p>
          <w:p w:rsidR="00000000" w:rsidDel="00000000" w:rsidP="00000000" w:rsidRDefault="00000000" w:rsidRPr="00000000" w14:paraId="000002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2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MULTIPLE WORKSITE REPORT DUE AFTER LAST PAYROLL – REMINDER IS E-MAILED</w:t>
            </w:r>
          </w:p>
          <w:p w:rsidR="00000000" w:rsidDel="00000000" w:rsidP="00000000" w:rsidRDefault="00000000" w:rsidRPr="00000000" w14:paraId="000002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(SEE LIST IN FOLDER)</w:t>
            </w:r>
          </w:p>
          <w:p w:rsidR="00000000" w:rsidDel="00000000" w:rsidP="00000000" w:rsidRDefault="00000000" w:rsidRPr="00000000" w14:paraId="000002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2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MESUTA QUARTERLY PAYMENT DUE - UPLOAD</w:t>
            </w:r>
          </w:p>
          <w:p w:rsidR="00000000" w:rsidDel="00000000" w:rsidP="00000000" w:rsidRDefault="00000000" w:rsidRPr="00000000" w14:paraId="000002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TEACHER CONTRACT AND SUPPORT STAFF CONTRACT SENIORITY LISTS TO KIM DAMON AND MICHELLE URSO - USE POSITION SENIORITY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0"/>
        <w:gridCol w:w="832"/>
        <w:gridCol w:w="828"/>
        <w:tblGridChange w:id="0">
          <w:tblGrid>
            <w:gridCol w:w="10548"/>
            <w:gridCol w:w="900"/>
            <w:gridCol w:w="832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SEPTEMBER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SEPTEMBER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SEPTEMBER BC/BS PAYMENT DUE </w:t>
            </w:r>
          </w:p>
          <w:p w:rsidR="00000000" w:rsidDel="00000000" w:rsidP="00000000" w:rsidRDefault="00000000" w:rsidRPr="00000000" w14:paraId="000002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2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ORDER W-2 (4-UP),  W-3  AND 1095 FORMS  </w:t>
            </w:r>
          </w:p>
          <w:p w:rsidR="00000000" w:rsidDel="00000000" w:rsidP="00000000" w:rsidRDefault="00000000" w:rsidRPr="00000000" w14:paraId="000002D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2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2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0"/>
        <w:gridCol w:w="832"/>
        <w:gridCol w:w="828"/>
        <w:tblGridChange w:id="0">
          <w:tblGrid>
            <w:gridCol w:w="10548"/>
            <w:gridCol w:w="900"/>
            <w:gridCol w:w="832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DUES DEDUCTIONS START ON 1ST PAYROLL UNLESS UNION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OCTOBER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OCTOBER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OCTOBER BC/BS PAYMENT DUE </w:t>
            </w:r>
          </w:p>
          <w:p w:rsidR="00000000" w:rsidDel="00000000" w:rsidP="00000000" w:rsidRDefault="00000000" w:rsidRPr="00000000" w14:paraId="000003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3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3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3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8"/>
        <w:gridCol w:w="900"/>
        <w:gridCol w:w="832"/>
        <w:gridCol w:w="828"/>
        <w:tblGridChange w:id="0">
          <w:tblGrid>
            <w:gridCol w:w="10548"/>
            <w:gridCol w:w="900"/>
            <w:gridCol w:w="832"/>
            <w:gridCol w:w="8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NOVEMBER MSRS REPORT/CHECKS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NOVEMBER MSRS GROUP LIFE INSURANCE DUE THE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NOVEMBER BC/BS PAYMENT DUE </w:t>
            </w:r>
          </w:p>
          <w:p w:rsidR="00000000" w:rsidDel="00000000" w:rsidP="00000000" w:rsidRDefault="00000000" w:rsidRPr="00000000" w14:paraId="000003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DENTAL PAYMENT DUE</w:t>
            </w:r>
          </w:p>
          <w:p w:rsidR="00000000" w:rsidDel="00000000" w:rsidP="00000000" w:rsidRDefault="00000000" w:rsidRPr="00000000" w14:paraId="000003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MULTIPLE WORKSITE REPORT DUE AFTER LAST PAYROLL – REMINDER E-MAILED</w:t>
            </w:r>
          </w:p>
          <w:p w:rsidR="00000000" w:rsidDel="00000000" w:rsidP="00000000" w:rsidRDefault="00000000" w:rsidRPr="00000000" w14:paraId="000003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MAKE NEW COPIES OF W-4 FOR FOLLOWING YEAR AND COPY TO DISTRICT WEBSITE DOCUMENTS &amp; FORMS FOLDER</w:t>
            </w:r>
          </w:p>
          <w:p w:rsidR="00000000" w:rsidDel="00000000" w:rsidP="00000000" w:rsidRDefault="00000000" w:rsidRPr="00000000" w14:paraId="000003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MAKE COPIES OF FOLLOWING YEAR W-4 AND I-9 (IF CHANGED) FOR NEW HIRE PACKETS</w:t>
            </w:r>
          </w:p>
          <w:p w:rsidR="00000000" w:rsidDel="00000000" w:rsidP="00000000" w:rsidRDefault="00000000" w:rsidRPr="00000000" w14:paraId="000003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SEND FOLLOWING YEAR W-4, WITH LETTER AND COPY OF IRS PUBLICATION 15 TO EMPLOYEES WHO FILED “EXEMPT” IN PRIOR YEAR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(=6+ EXEMPTIONS)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RECONCILE ACCOUNTS AFTER EACH PAYROLL EACH MONTH –GL BALANCE SHEET</w:t>
            </w:r>
          </w:p>
          <w:p w:rsidR="00000000" w:rsidDel="00000000" w:rsidP="00000000" w:rsidRDefault="00000000" w:rsidRPr="00000000" w14:paraId="000003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DOWNLOAD PR YEAR END PROCESSING PROCEDURES FROM TYLER TECH</w:t>
            </w:r>
          </w:p>
          <w:p w:rsidR="00000000" w:rsidDel="00000000" w:rsidP="00000000" w:rsidRDefault="00000000" w:rsidRPr="00000000" w14:paraId="000003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INVOICE PRIOR MONTH FEDERAL FUNDS</w:t>
            </w:r>
          </w:p>
          <w:p w:rsidR="00000000" w:rsidDel="00000000" w:rsidP="00000000" w:rsidRDefault="00000000" w:rsidRPr="00000000" w14:paraId="000003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MESUTA QUARTERLY PAYMENT DUE - UPLOAD</w:t>
            </w:r>
          </w:p>
          <w:p w:rsidR="00000000" w:rsidDel="00000000" w:rsidP="00000000" w:rsidRDefault="00000000" w:rsidRPr="00000000" w14:paraId="000003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RUN YEAR END PAYROLL (DETAIL) REPORT – FILE IN ARCHIVE – DO NOT DESTROY</w:t>
            </w:r>
          </w:p>
          <w:p w:rsidR="00000000" w:rsidDel="00000000" w:rsidP="00000000" w:rsidRDefault="00000000" w:rsidRPr="00000000" w14:paraId="000003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ANTHEM INVOICE FOR +26,  “AGE-OUT”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800" w:top="180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Text">
    <w:name w:val="Default Text"/>
    <w:basedOn w:val="Normal"/>
    <w:next w:val="Default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NiIRmttf+nJDmoi9StZaKWJiHg==">AMUW2mVDV4+EvnX7DTHoF3o8AYcoRL8hqDkuy9kDxc21aC1kKoiwpxvvVgnjGlYm/bqSjC/MxVk4XBFeOXS0CmsAGeDpteMI7mwMEBAKK0J1waC8W4Sx6gc=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2019-02-12T19:21:00Z</dcterms:created>
  <dc:creator>lleriche</dc:creator>
</cp:coreProperties>
</file>